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816"/>
        <w:tblW w:w="11341" w:type="dxa"/>
        <w:tblLayout w:type="fixed"/>
        <w:tblCellMar>
          <w:top w:w="55" w:type="dxa"/>
          <w:left w:w="55" w:type="dxa"/>
          <w:bottom w:w="55" w:type="dxa"/>
          <w:right w:w="55" w:type="dxa"/>
        </w:tblCellMar>
        <w:tblLook w:val="0000" w:firstRow="0" w:lastRow="0" w:firstColumn="0" w:lastColumn="0" w:noHBand="0" w:noVBand="0"/>
      </w:tblPr>
      <w:tblGrid>
        <w:gridCol w:w="283"/>
        <w:gridCol w:w="8363"/>
        <w:gridCol w:w="992"/>
        <w:gridCol w:w="851"/>
        <w:gridCol w:w="852"/>
      </w:tblGrid>
      <w:tr w:rsidR="00E548AF" w:rsidRPr="00AF6E73" w:rsidTr="001E7051">
        <w:trPr>
          <w:cantSplit/>
          <w:trHeight w:val="342"/>
        </w:trPr>
        <w:tc>
          <w:tcPr>
            <w:tcW w:w="283" w:type="dxa"/>
            <w:tcBorders>
              <w:top w:val="single" w:sz="1" w:space="0" w:color="000000"/>
              <w:left w:val="single" w:sz="1" w:space="0" w:color="000000"/>
              <w:bottom w:val="single" w:sz="4" w:space="0" w:color="auto"/>
            </w:tcBorders>
            <w:shd w:val="clear" w:color="auto" w:fill="DEEAF6" w:themeFill="accent1" w:themeFillTint="33"/>
          </w:tcPr>
          <w:p w:rsidR="00E548AF" w:rsidRPr="00AF6E73" w:rsidRDefault="00E548AF" w:rsidP="00E548AF">
            <w:pPr>
              <w:spacing w:after="0"/>
              <w:rPr>
                <w:sz w:val="16"/>
                <w:szCs w:val="16"/>
              </w:rPr>
            </w:pPr>
            <w:bookmarkStart w:id="0" w:name="_GoBack"/>
            <w:bookmarkEnd w:id="0"/>
          </w:p>
        </w:tc>
        <w:tc>
          <w:tcPr>
            <w:tcW w:w="8363" w:type="dxa"/>
            <w:tcBorders>
              <w:top w:val="single" w:sz="1" w:space="0" w:color="000000"/>
              <w:left w:val="single" w:sz="1" w:space="0" w:color="000000"/>
              <w:bottom w:val="single" w:sz="1" w:space="0" w:color="000000"/>
            </w:tcBorders>
            <w:shd w:val="clear" w:color="auto" w:fill="DEEAF6" w:themeFill="accent1" w:themeFillTint="33"/>
            <w:vAlign w:val="center"/>
          </w:tcPr>
          <w:p w:rsidR="00E548AF" w:rsidRPr="00985048" w:rsidRDefault="00BE3C37" w:rsidP="00E548AF">
            <w:pPr>
              <w:spacing w:after="0"/>
              <w:jc w:val="center"/>
              <w:rPr>
                <w:rFonts w:ascii="Comic Sans MS" w:hAnsi="Comic Sans MS"/>
                <w:szCs w:val="16"/>
              </w:rPr>
            </w:pPr>
            <w:r>
              <w:rPr>
                <w:rFonts w:ascii="Comic Sans MS" w:hAnsi="Comic Sans MS"/>
                <w:szCs w:val="16"/>
              </w:rPr>
              <w:t xml:space="preserve">Year 3 </w:t>
            </w:r>
            <w:r w:rsidR="00E548AF" w:rsidRPr="00985048">
              <w:rPr>
                <w:rFonts w:ascii="Comic Sans MS" w:hAnsi="Comic Sans MS"/>
                <w:szCs w:val="16"/>
              </w:rPr>
              <w:t>Target</w:t>
            </w:r>
            <w:r>
              <w:rPr>
                <w:rFonts w:ascii="Comic Sans MS" w:hAnsi="Comic Sans MS"/>
                <w:szCs w:val="16"/>
              </w:rPr>
              <w:t>s: Expected</w:t>
            </w:r>
          </w:p>
        </w:tc>
        <w:tc>
          <w:tcPr>
            <w:tcW w:w="2695" w:type="dxa"/>
            <w:gridSpan w:val="3"/>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E548AF" w:rsidRPr="00985048" w:rsidRDefault="00E548AF" w:rsidP="00E548AF">
            <w:pPr>
              <w:spacing w:after="0"/>
              <w:jc w:val="center"/>
              <w:rPr>
                <w:rFonts w:ascii="Comic Sans MS" w:hAnsi="Comic Sans MS"/>
                <w:szCs w:val="16"/>
              </w:rPr>
            </w:pPr>
            <w:r w:rsidRPr="00985048">
              <w:rPr>
                <w:rFonts w:ascii="Comic Sans MS" w:hAnsi="Comic Sans MS"/>
                <w:szCs w:val="16"/>
              </w:rPr>
              <w:t>Target achieved</w:t>
            </w:r>
          </w:p>
        </w:tc>
      </w:tr>
      <w:tr w:rsidR="001A417E" w:rsidRPr="00AF6E73" w:rsidTr="00BF7214">
        <w:trPr>
          <w:cantSplit/>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tcPr>
          <w:p w:rsidR="001A417E" w:rsidRPr="00AF6E73" w:rsidRDefault="001A417E" w:rsidP="00E548AF">
            <w:pPr>
              <w:spacing w:after="0" w:line="240" w:lineRule="auto"/>
              <w:jc w:val="center"/>
              <w:rPr>
                <w:sz w:val="16"/>
                <w:szCs w:val="16"/>
              </w:rPr>
            </w:pPr>
          </w:p>
        </w:tc>
        <w:tc>
          <w:tcPr>
            <w:tcW w:w="11058" w:type="dxa"/>
            <w:gridSpan w:val="4"/>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r w:rsidRPr="009D4780">
              <w:rPr>
                <w:sz w:val="16"/>
                <w:szCs w:val="16"/>
              </w:rPr>
              <w:t>Writing demonstrates a mix of sentence structures, including some subordinate clauses, and ideas are beginning to be grouped into paragraphs. Some adverbials, adjectives and prepositions are used to add detail within correctly punctuated sentences (including question and exclamation marks and some apostrophes for contraction and singular possession). An increasingly varied and rich vocabulary is starting to develop. Inverted commas may be used to punctuate speech. Past and present tenses are used mostly correctly with some use of other verb forms and subject-verb agreement is mostly correct. In narrative, settings, character &amp; plots are created. Simple organisational devices are used in non-fiction. Prefixes, suffixes and homophones are mostly spelt correctly (for those rules taught in Year 3). Handwriting is joined and becoming more legible and consistent.</w:t>
            </w:r>
          </w:p>
        </w:tc>
      </w:tr>
      <w:tr w:rsidR="001E7051" w:rsidRPr="00AF6E73" w:rsidTr="001E7051">
        <w:trPr>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11058" w:type="dxa"/>
            <w:gridSpan w:val="4"/>
            <w:tcBorders>
              <w:left w:val="single" w:sz="4" w:space="0" w:color="auto"/>
              <w:bottom w:val="single" w:sz="1" w:space="0" w:color="000000"/>
              <w:right w:val="single" w:sz="1" w:space="0" w:color="000000"/>
            </w:tcBorders>
            <w:shd w:val="clear" w:color="auto" w:fill="DEEAF6" w:themeFill="accent1" w:themeFillTint="33"/>
          </w:tcPr>
          <w:p w:rsidR="001E7051" w:rsidRPr="00AF6E73" w:rsidRDefault="001E7051" w:rsidP="00E548AF">
            <w:pPr>
              <w:spacing w:after="0" w:line="240" w:lineRule="auto"/>
              <w:rPr>
                <w:sz w:val="16"/>
                <w:szCs w:val="16"/>
              </w:rPr>
            </w:pPr>
            <w:r w:rsidRPr="003B7AA5">
              <w:rPr>
                <w:rFonts w:ascii="Comic Sans MS" w:hAnsi="Comic Sans MS"/>
                <w:b/>
                <w:sz w:val="20"/>
                <w:szCs w:val="16"/>
              </w:rPr>
              <w:t>Spelling:</w:t>
            </w:r>
          </w:p>
        </w:tc>
      </w:tr>
      <w:tr w:rsidR="00E548AF" w:rsidRPr="00AF6E73" w:rsidTr="001E7051">
        <w:trPr>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cPr>
          <w:p w:rsidR="00E548AF" w:rsidRPr="00AF6E73" w:rsidRDefault="00E548AF" w:rsidP="00E548AF">
            <w:pPr>
              <w:spacing w:after="0" w:line="240" w:lineRule="auto"/>
              <w:rPr>
                <w:sz w:val="16"/>
                <w:szCs w:val="16"/>
              </w:rPr>
            </w:pPr>
          </w:p>
        </w:tc>
        <w:tc>
          <w:tcPr>
            <w:tcW w:w="8363" w:type="dxa"/>
            <w:tcBorders>
              <w:left w:val="single" w:sz="4" w:space="0" w:color="auto"/>
              <w:bottom w:val="single" w:sz="1" w:space="0" w:color="000000"/>
            </w:tcBorders>
            <w:shd w:val="clear" w:color="auto" w:fill="auto"/>
          </w:tcPr>
          <w:p w:rsidR="00E548AF" w:rsidRPr="00BE3C37" w:rsidRDefault="00A333E7" w:rsidP="00E548AF">
            <w:pPr>
              <w:spacing w:after="0" w:line="240" w:lineRule="auto"/>
              <w:rPr>
                <w:rFonts w:ascii="Comic Sans MS" w:hAnsi="Comic Sans MS"/>
                <w:sz w:val="18"/>
                <w:szCs w:val="16"/>
              </w:rPr>
            </w:pPr>
            <w:r w:rsidRPr="00BE3C37">
              <w:rPr>
                <w:rFonts w:ascii="Comic Sans MS" w:hAnsi="Comic Sans MS"/>
                <w:sz w:val="18"/>
                <w:szCs w:val="16"/>
              </w:rPr>
              <w:t>To spell using Y3 patterns and rules.</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2"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r w:rsidR="00E548AF" w:rsidRPr="00AF6E73" w:rsidTr="001E7051">
        <w:trPr>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cPr>
          <w:p w:rsidR="00E548AF" w:rsidRPr="00AF6E73" w:rsidRDefault="00E548AF" w:rsidP="00E548AF">
            <w:pPr>
              <w:spacing w:after="0" w:line="240" w:lineRule="auto"/>
              <w:rPr>
                <w:sz w:val="16"/>
                <w:szCs w:val="16"/>
              </w:rPr>
            </w:pPr>
          </w:p>
        </w:tc>
        <w:tc>
          <w:tcPr>
            <w:tcW w:w="8363" w:type="dxa"/>
            <w:tcBorders>
              <w:left w:val="single" w:sz="4" w:space="0" w:color="auto"/>
              <w:bottom w:val="single" w:sz="1" w:space="0" w:color="000000"/>
            </w:tcBorders>
            <w:shd w:val="clear" w:color="auto" w:fill="auto"/>
          </w:tcPr>
          <w:p w:rsidR="00E548AF" w:rsidRPr="00BE3C37" w:rsidRDefault="00A333E7" w:rsidP="00E548AF">
            <w:pPr>
              <w:spacing w:after="0" w:line="240" w:lineRule="auto"/>
              <w:rPr>
                <w:rFonts w:ascii="Comic Sans MS" w:hAnsi="Comic Sans MS"/>
                <w:sz w:val="18"/>
                <w:szCs w:val="16"/>
              </w:rPr>
            </w:pPr>
            <w:r w:rsidRPr="00BE3C37">
              <w:rPr>
                <w:rFonts w:ascii="Comic Sans MS" w:hAnsi="Comic Sans MS"/>
                <w:sz w:val="18"/>
                <w:szCs w:val="16"/>
              </w:rPr>
              <w:t>To check spelling using a dictionary.</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2"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r w:rsidR="00A333E7" w:rsidRPr="00AF6E73" w:rsidTr="001E7051">
        <w:trPr>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cPr>
          <w:p w:rsidR="00A333E7" w:rsidRPr="00AF6E73" w:rsidRDefault="00A333E7" w:rsidP="00E548AF">
            <w:pPr>
              <w:spacing w:after="0" w:line="240" w:lineRule="auto"/>
              <w:rPr>
                <w:sz w:val="16"/>
                <w:szCs w:val="16"/>
              </w:rPr>
            </w:pPr>
          </w:p>
        </w:tc>
        <w:tc>
          <w:tcPr>
            <w:tcW w:w="8363" w:type="dxa"/>
            <w:tcBorders>
              <w:left w:val="single" w:sz="4" w:space="0" w:color="auto"/>
              <w:bottom w:val="single" w:sz="1" w:space="0" w:color="000000"/>
            </w:tcBorders>
            <w:shd w:val="clear" w:color="auto" w:fill="auto"/>
          </w:tcPr>
          <w:p w:rsidR="00A333E7" w:rsidRPr="00BE3C37" w:rsidRDefault="00A333E7" w:rsidP="00E548AF">
            <w:pPr>
              <w:spacing w:after="0" w:line="240" w:lineRule="auto"/>
              <w:rPr>
                <w:rFonts w:ascii="Comic Sans MS" w:hAnsi="Comic Sans MS"/>
                <w:sz w:val="18"/>
                <w:szCs w:val="16"/>
              </w:rPr>
            </w:pPr>
            <w:r w:rsidRPr="00BE3C37">
              <w:rPr>
                <w:rFonts w:ascii="Comic Sans MS" w:hAnsi="Comic Sans MS"/>
                <w:sz w:val="18"/>
                <w:szCs w:val="16"/>
              </w:rPr>
              <w:t>To use homophones, prefixes, suffixes and words often misspelt.</w:t>
            </w:r>
          </w:p>
        </w:tc>
        <w:tc>
          <w:tcPr>
            <w:tcW w:w="992" w:type="dxa"/>
            <w:tcBorders>
              <w:left w:val="single" w:sz="1" w:space="0" w:color="000000"/>
              <w:bottom w:val="single" w:sz="1" w:space="0" w:color="000000"/>
              <w:right w:val="single" w:sz="1" w:space="0" w:color="000000"/>
            </w:tcBorders>
            <w:shd w:val="clear" w:color="auto" w:fill="auto"/>
          </w:tcPr>
          <w:p w:rsidR="00A333E7" w:rsidRPr="00AF6E73" w:rsidRDefault="00A333E7"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A333E7" w:rsidRPr="00AF6E73" w:rsidRDefault="00A333E7" w:rsidP="00E548AF">
            <w:pPr>
              <w:spacing w:after="0" w:line="240" w:lineRule="auto"/>
              <w:rPr>
                <w:sz w:val="16"/>
                <w:szCs w:val="16"/>
              </w:rPr>
            </w:pPr>
          </w:p>
        </w:tc>
        <w:tc>
          <w:tcPr>
            <w:tcW w:w="852" w:type="dxa"/>
            <w:tcBorders>
              <w:left w:val="single" w:sz="1" w:space="0" w:color="000000"/>
              <w:bottom w:val="single" w:sz="1" w:space="0" w:color="000000"/>
              <w:right w:val="single" w:sz="1" w:space="0" w:color="000000"/>
            </w:tcBorders>
          </w:tcPr>
          <w:p w:rsidR="00A333E7" w:rsidRPr="00AF6E73" w:rsidRDefault="00A333E7" w:rsidP="00E548AF">
            <w:pPr>
              <w:spacing w:after="0" w:line="240" w:lineRule="auto"/>
              <w:rPr>
                <w:sz w:val="16"/>
                <w:szCs w:val="16"/>
              </w:rPr>
            </w:pPr>
          </w:p>
        </w:tc>
      </w:tr>
      <w:tr w:rsidR="001E7051" w:rsidRPr="00AF6E73" w:rsidTr="001E7051">
        <w:trPr>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11058" w:type="dxa"/>
            <w:gridSpan w:val="4"/>
            <w:tcBorders>
              <w:left w:val="single" w:sz="4" w:space="0" w:color="auto"/>
              <w:bottom w:val="single" w:sz="1" w:space="0" w:color="000000"/>
              <w:right w:val="single" w:sz="1" w:space="0" w:color="000000"/>
            </w:tcBorders>
            <w:shd w:val="clear" w:color="auto" w:fill="DEEAF6" w:themeFill="accent1" w:themeFillTint="33"/>
          </w:tcPr>
          <w:p w:rsidR="001E7051" w:rsidRPr="00BE3C37" w:rsidRDefault="001E7051" w:rsidP="00E548AF">
            <w:pPr>
              <w:spacing w:after="0" w:line="240" w:lineRule="auto"/>
              <w:rPr>
                <w:sz w:val="18"/>
                <w:szCs w:val="16"/>
              </w:rPr>
            </w:pPr>
            <w:r w:rsidRPr="00BE3C37">
              <w:rPr>
                <w:rFonts w:ascii="Comic Sans MS" w:hAnsi="Comic Sans MS"/>
                <w:b/>
                <w:sz w:val="18"/>
                <w:szCs w:val="16"/>
              </w:rPr>
              <w:t>Handwriting and Presentation:</w:t>
            </w:r>
          </w:p>
        </w:tc>
      </w:tr>
      <w:tr w:rsidR="00E548AF" w:rsidRPr="00AF6E73" w:rsidTr="001E7051">
        <w:trPr>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cPr>
          <w:p w:rsidR="00E548AF" w:rsidRPr="00AF6E73" w:rsidRDefault="00E548AF" w:rsidP="00E548AF">
            <w:pPr>
              <w:spacing w:after="0" w:line="240" w:lineRule="auto"/>
              <w:rPr>
                <w:sz w:val="16"/>
                <w:szCs w:val="16"/>
              </w:rPr>
            </w:pPr>
          </w:p>
        </w:tc>
        <w:tc>
          <w:tcPr>
            <w:tcW w:w="8363" w:type="dxa"/>
            <w:tcBorders>
              <w:left w:val="single" w:sz="4" w:space="0" w:color="auto"/>
              <w:bottom w:val="single" w:sz="1" w:space="0" w:color="000000"/>
            </w:tcBorders>
            <w:shd w:val="clear" w:color="auto" w:fill="auto"/>
          </w:tcPr>
          <w:p w:rsidR="00E548AF" w:rsidRPr="00BE3C37" w:rsidRDefault="006760E7" w:rsidP="00E548AF">
            <w:pPr>
              <w:spacing w:after="0" w:line="240" w:lineRule="auto"/>
              <w:rPr>
                <w:rFonts w:ascii="Comic Sans MS" w:hAnsi="Comic Sans MS"/>
                <w:sz w:val="18"/>
                <w:szCs w:val="16"/>
              </w:rPr>
            </w:pPr>
            <w:r w:rsidRPr="00BE3C37">
              <w:rPr>
                <w:rFonts w:ascii="Comic Sans MS" w:hAnsi="Comic Sans MS"/>
                <w:sz w:val="18"/>
                <w:szCs w:val="16"/>
              </w:rPr>
              <w:t xml:space="preserve">To ensure handwriting is legible </w:t>
            </w:r>
            <w:r w:rsidR="005E5444" w:rsidRPr="00BE3C37">
              <w:rPr>
                <w:rFonts w:ascii="Comic Sans MS" w:hAnsi="Comic Sans MS"/>
                <w:sz w:val="18"/>
                <w:szCs w:val="16"/>
              </w:rPr>
              <w:t>and joined with clear ascenders and descenders</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2"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r w:rsidR="001E7051" w:rsidRPr="00AF6E73" w:rsidTr="001E7051">
        <w:trPr>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11058" w:type="dxa"/>
            <w:gridSpan w:val="4"/>
            <w:tcBorders>
              <w:left w:val="single" w:sz="4" w:space="0" w:color="auto"/>
              <w:bottom w:val="single" w:sz="1" w:space="0" w:color="000000"/>
              <w:right w:val="single" w:sz="1" w:space="0" w:color="000000"/>
            </w:tcBorders>
            <w:shd w:val="clear" w:color="auto" w:fill="DEEAF6" w:themeFill="accent1" w:themeFillTint="33"/>
          </w:tcPr>
          <w:p w:rsidR="001E7051" w:rsidRPr="00BE3C37" w:rsidRDefault="001E7051" w:rsidP="00E548AF">
            <w:pPr>
              <w:spacing w:after="0" w:line="240" w:lineRule="auto"/>
              <w:rPr>
                <w:sz w:val="18"/>
                <w:szCs w:val="16"/>
              </w:rPr>
            </w:pPr>
            <w:r w:rsidRPr="00BE3C37">
              <w:rPr>
                <w:rFonts w:ascii="Comic Sans MS" w:hAnsi="Comic Sans MS"/>
                <w:b/>
                <w:sz w:val="18"/>
                <w:szCs w:val="16"/>
              </w:rPr>
              <w:t>Composition:</w:t>
            </w:r>
          </w:p>
        </w:tc>
      </w:tr>
      <w:tr w:rsidR="001E7051" w:rsidRPr="00AF6E73" w:rsidTr="00345976">
        <w:trPr>
          <w:trHeight w:val="39"/>
        </w:trPr>
        <w:tc>
          <w:tcPr>
            <w:tcW w:w="283" w:type="dxa"/>
            <w:vMerge w:val="restart"/>
            <w:tcBorders>
              <w:top w:val="single" w:sz="4" w:space="0" w:color="auto"/>
              <w:left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E7051" w:rsidP="001A417E">
            <w:pPr>
              <w:spacing w:after="0" w:line="240" w:lineRule="auto"/>
              <w:rPr>
                <w:rFonts w:ascii="Comic Sans MS" w:hAnsi="Comic Sans MS"/>
                <w:sz w:val="18"/>
                <w:szCs w:val="16"/>
              </w:rPr>
            </w:pPr>
            <w:r w:rsidRPr="00BE3C37">
              <w:rPr>
                <w:rFonts w:ascii="Comic Sans MS" w:hAnsi="Comic Sans MS"/>
                <w:sz w:val="18"/>
                <w:szCs w:val="16"/>
              </w:rPr>
              <w:t>Plan their writing through;</w:t>
            </w:r>
          </w:p>
        </w:tc>
        <w:tc>
          <w:tcPr>
            <w:tcW w:w="2695" w:type="dxa"/>
            <w:gridSpan w:val="3"/>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E7051" w:rsidRPr="00AF6E73" w:rsidTr="001E7051">
        <w:trPr>
          <w:trHeight w:val="39"/>
        </w:trPr>
        <w:tc>
          <w:tcPr>
            <w:tcW w:w="283" w:type="dxa"/>
            <w:vMerge/>
            <w:tcBorders>
              <w:left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E7051" w:rsidP="001E7051">
            <w:pPr>
              <w:pStyle w:val="ListParagraph"/>
              <w:numPr>
                <w:ilvl w:val="0"/>
                <w:numId w:val="5"/>
              </w:numPr>
              <w:spacing w:after="0" w:line="240" w:lineRule="auto"/>
              <w:rPr>
                <w:rFonts w:ascii="Comic Sans MS" w:hAnsi="Comic Sans MS"/>
                <w:sz w:val="18"/>
                <w:szCs w:val="16"/>
              </w:rPr>
            </w:pPr>
            <w:r w:rsidRPr="00BE3C37">
              <w:rPr>
                <w:rFonts w:ascii="Comic Sans MS" w:hAnsi="Comic Sans MS"/>
                <w:sz w:val="18"/>
                <w:szCs w:val="16"/>
              </w:rPr>
              <w:t xml:space="preserve">Looking at similar texts and their structure </w:t>
            </w:r>
          </w:p>
        </w:tc>
        <w:tc>
          <w:tcPr>
            <w:tcW w:w="99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E7051" w:rsidRPr="00AF6E73" w:rsidTr="001E7051">
        <w:trPr>
          <w:trHeight w:val="39"/>
        </w:trPr>
        <w:tc>
          <w:tcPr>
            <w:tcW w:w="283" w:type="dxa"/>
            <w:vMerge/>
            <w:tcBorders>
              <w:left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E7051" w:rsidP="001E7051">
            <w:pPr>
              <w:pStyle w:val="ListParagraph"/>
              <w:numPr>
                <w:ilvl w:val="0"/>
                <w:numId w:val="5"/>
              </w:numPr>
              <w:spacing w:after="0" w:line="240" w:lineRule="auto"/>
              <w:rPr>
                <w:rFonts w:ascii="Comic Sans MS" w:hAnsi="Comic Sans MS"/>
                <w:sz w:val="18"/>
                <w:szCs w:val="16"/>
              </w:rPr>
            </w:pPr>
            <w:r w:rsidRPr="00BE3C37">
              <w:rPr>
                <w:rFonts w:ascii="Comic Sans MS" w:hAnsi="Comic Sans MS"/>
                <w:sz w:val="18"/>
                <w:szCs w:val="16"/>
              </w:rPr>
              <w:t>discussion and recording of ideas</w:t>
            </w:r>
          </w:p>
        </w:tc>
        <w:tc>
          <w:tcPr>
            <w:tcW w:w="99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E7051" w:rsidRPr="00AF6E73" w:rsidTr="001E7051">
        <w:trPr>
          <w:trHeight w:val="39"/>
        </w:trPr>
        <w:tc>
          <w:tcPr>
            <w:tcW w:w="283" w:type="dxa"/>
            <w:vMerge/>
            <w:tcBorders>
              <w:left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E7051" w:rsidP="001E7051">
            <w:pPr>
              <w:pStyle w:val="ListParagraph"/>
              <w:numPr>
                <w:ilvl w:val="0"/>
                <w:numId w:val="5"/>
              </w:numPr>
              <w:spacing w:after="0" w:line="240" w:lineRule="auto"/>
              <w:rPr>
                <w:rFonts w:ascii="Comic Sans MS" w:hAnsi="Comic Sans MS"/>
                <w:sz w:val="18"/>
                <w:szCs w:val="16"/>
              </w:rPr>
            </w:pPr>
            <w:r w:rsidRPr="00BE3C37">
              <w:rPr>
                <w:rFonts w:ascii="Comic Sans MS" w:hAnsi="Comic Sans MS"/>
                <w:sz w:val="18"/>
                <w:szCs w:val="16"/>
              </w:rPr>
              <w:t>use rich, ambitious and relevant topic vocab.</w:t>
            </w:r>
          </w:p>
        </w:tc>
        <w:tc>
          <w:tcPr>
            <w:tcW w:w="99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E7051" w:rsidRPr="00AF6E73" w:rsidTr="001E7051">
        <w:trPr>
          <w:trHeight w:val="39"/>
        </w:trPr>
        <w:tc>
          <w:tcPr>
            <w:tcW w:w="283" w:type="dxa"/>
            <w:vMerge/>
            <w:tcBorders>
              <w:left w:val="single" w:sz="4" w:space="0" w:color="auto"/>
              <w:bottom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E7051" w:rsidP="001E7051">
            <w:pPr>
              <w:pStyle w:val="ListParagraph"/>
              <w:numPr>
                <w:ilvl w:val="0"/>
                <w:numId w:val="5"/>
              </w:numPr>
              <w:spacing w:after="0" w:line="240" w:lineRule="auto"/>
              <w:rPr>
                <w:sz w:val="18"/>
                <w:szCs w:val="16"/>
              </w:rPr>
            </w:pPr>
            <w:r w:rsidRPr="00BE3C37">
              <w:rPr>
                <w:rFonts w:ascii="Comic Sans MS" w:hAnsi="Comic Sans MS"/>
                <w:sz w:val="18"/>
                <w:szCs w:val="16"/>
              </w:rPr>
              <w:t>organise ideas into paragraphs</w:t>
            </w:r>
          </w:p>
        </w:tc>
        <w:tc>
          <w:tcPr>
            <w:tcW w:w="99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A417E" w:rsidRPr="00AF6E73" w:rsidTr="00767B53">
        <w:trPr>
          <w:trHeight w:val="39"/>
        </w:trPr>
        <w:tc>
          <w:tcPr>
            <w:tcW w:w="283" w:type="dxa"/>
            <w:vMerge w:val="restart"/>
            <w:tcBorders>
              <w:top w:val="single" w:sz="4" w:space="0" w:color="auto"/>
              <w:left w:val="single" w:sz="4" w:space="0" w:color="auto"/>
              <w:right w:val="single" w:sz="4" w:space="0" w:color="auto"/>
            </w:tcBorders>
            <w:shd w:val="clear" w:color="auto" w:fill="auto"/>
          </w:tcPr>
          <w:p w:rsidR="001A417E" w:rsidRPr="00AF6E73" w:rsidRDefault="001A417E"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A417E" w:rsidRPr="00BE3C37" w:rsidRDefault="001A417E" w:rsidP="001A417E">
            <w:pPr>
              <w:spacing w:after="0" w:line="240" w:lineRule="auto"/>
              <w:rPr>
                <w:rFonts w:ascii="Comic Sans MS" w:hAnsi="Comic Sans MS"/>
                <w:sz w:val="18"/>
                <w:szCs w:val="16"/>
              </w:rPr>
            </w:pPr>
            <w:r w:rsidRPr="00BE3C37">
              <w:rPr>
                <w:rFonts w:ascii="Comic Sans MS" w:hAnsi="Comic Sans MS"/>
                <w:sz w:val="18"/>
                <w:szCs w:val="16"/>
              </w:rPr>
              <w:t>Draft and write:</w:t>
            </w:r>
          </w:p>
        </w:tc>
        <w:tc>
          <w:tcPr>
            <w:tcW w:w="2695" w:type="dxa"/>
            <w:gridSpan w:val="3"/>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r>
      <w:tr w:rsidR="001E7051" w:rsidRPr="00AF6E73" w:rsidTr="001A417E">
        <w:trPr>
          <w:trHeight w:val="39"/>
        </w:trPr>
        <w:tc>
          <w:tcPr>
            <w:tcW w:w="283" w:type="dxa"/>
            <w:vMerge/>
            <w:tcBorders>
              <w:left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A417E" w:rsidP="001A417E">
            <w:pPr>
              <w:pStyle w:val="ListParagraph"/>
              <w:numPr>
                <w:ilvl w:val="0"/>
                <w:numId w:val="6"/>
              </w:numPr>
              <w:spacing w:after="0" w:line="240" w:lineRule="auto"/>
              <w:rPr>
                <w:rFonts w:ascii="Comic Sans MS" w:hAnsi="Comic Sans MS"/>
                <w:sz w:val="18"/>
                <w:szCs w:val="16"/>
              </w:rPr>
            </w:pPr>
            <w:r w:rsidRPr="00BE3C37">
              <w:rPr>
                <w:rFonts w:ascii="Comic Sans MS" w:hAnsi="Comic Sans MS"/>
                <w:sz w:val="18"/>
                <w:szCs w:val="16"/>
              </w:rPr>
              <w:t>use simple organisational devices</w:t>
            </w:r>
          </w:p>
        </w:tc>
        <w:tc>
          <w:tcPr>
            <w:tcW w:w="99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E7051" w:rsidRPr="00AF6E73" w:rsidTr="001A417E">
        <w:trPr>
          <w:trHeight w:val="39"/>
        </w:trPr>
        <w:tc>
          <w:tcPr>
            <w:tcW w:w="283" w:type="dxa"/>
            <w:vMerge/>
            <w:tcBorders>
              <w:left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A417E" w:rsidP="001A417E">
            <w:pPr>
              <w:pStyle w:val="ListParagraph"/>
              <w:numPr>
                <w:ilvl w:val="0"/>
                <w:numId w:val="6"/>
              </w:numPr>
              <w:spacing w:after="0" w:line="240" w:lineRule="auto"/>
              <w:rPr>
                <w:rFonts w:ascii="Comic Sans MS" w:hAnsi="Comic Sans MS"/>
                <w:sz w:val="18"/>
                <w:szCs w:val="16"/>
              </w:rPr>
            </w:pPr>
            <w:r w:rsidRPr="00BE3C37">
              <w:rPr>
                <w:rFonts w:ascii="Comic Sans MS" w:hAnsi="Comic Sans MS"/>
                <w:sz w:val="18"/>
                <w:szCs w:val="16"/>
              </w:rPr>
              <w:t>use rich, ambitious and relevant topic vocab.</w:t>
            </w:r>
          </w:p>
        </w:tc>
        <w:tc>
          <w:tcPr>
            <w:tcW w:w="99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E7051" w:rsidRPr="00AF6E73" w:rsidTr="001A417E">
        <w:trPr>
          <w:trHeight w:val="39"/>
        </w:trPr>
        <w:tc>
          <w:tcPr>
            <w:tcW w:w="283" w:type="dxa"/>
            <w:vMerge/>
            <w:tcBorders>
              <w:left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A417E" w:rsidP="001A417E">
            <w:pPr>
              <w:pStyle w:val="ListParagraph"/>
              <w:numPr>
                <w:ilvl w:val="0"/>
                <w:numId w:val="6"/>
              </w:numPr>
              <w:spacing w:after="0" w:line="240" w:lineRule="auto"/>
              <w:rPr>
                <w:rFonts w:ascii="Comic Sans MS" w:hAnsi="Comic Sans MS"/>
                <w:sz w:val="18"/>
                <w:szCs w:val="16"/>
              </w:rPr>
            </w:pPr>
            <w:r w:rsidRPr="00BE3C37">
              <w:rPr>
                <w:rFonts w:ascii="Comic Sans MS" w:hAnsi="Comic Sans MS"/>
                <w:sz w:val="18"/>
                <w:szCs w:val="16"/>
              </w:rPr>
              <w:t>use an increasing range of sentences to create atmosphere, character, setting and plot</w:t>
            </w:r>
          </w:p>
        </w:tc>
        <w:tc>
          <w:tcPr>
            <w:tcW w:w="99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E7051" w:rsidRPr="00AF6E73" w:rsidTr="001A417E">
        <w:trPr>
          <w:trHeight w:val="39"/>
        </w:trPr>
        <w:tc>
          <w:tcPr>
            <w:tcW w:w="283" w:type="dxa"/>
            <w:vMerge/>
            <w:tcBorders>
              <w:left w:val="single" w:sz="4" w:space="0" w:color="auto"/>
              <w:bottom w:val="single" w:sz="4" w:space="0" w:color="auto"/>
              <w:right w:val="single" w:sz="4" w:space="0" w:color="auto"/>
            </w:tcBorders>
            <w:shd w:val="clear" w:color="auto" w:fill="auto"/>
          </w:tcPr>
          <w:p w:rsidR="001E7051" w:rsidRPr="00AF6E73" w:rsidRDefault="001E7051"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E7051" w:rsidRPr="00BE3C37" w:rsidRDefault="001A417E" w:rsidP="001A417E">
            <w:pPr>
              <w:pStyle w:val="ListParagraph"/>
              <w:numPr>
                <w:ilvl w:val="0"/>
                <w:numId w:val="6"/>
              </w:numPr>
              <w:spacing w:after="0" w:line="240" w:lineRule="auto"/>
              <w:rPr>
                <w:rFonts w:ascii="Comic Sans MS" w:hAnsi="Comic Sans MS"/>
                <w:sz w:val="18"/>
                <w:szCs w:val="16"/>
              </w:rPr>
            </w:pPr>
            <w:r w:rsidRPr="00BE3C37">
              <w:rPr>
                <w:rFonts w:ascii="Comic Sans MS" w:hAnsi="Comic Sans MS"/>
                <w:sz w:val="18"/>
                <w:szCs w:val="16"/>
              </w:rPr>
              <w:t>organise into paragraphs</w:t>
            </w:r>
          </w:p>
        </w:tc>
        <w:tc>
          <w:tcPr>
            <w:tcW w:w="99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E7051" w:rsidRPr="00AF6E73" w:rsidRDefault="001E7051" w:rsidP="00E548AF">
            <w:pPr>
              <w:spacing w:after="0" w:line="240" w:lineRule="auto"/>
              <w:rPr>
                <w:sz w:val="16"/>
                <w:szCs w:val="16"/>
              </w:rPr>
            </w:pPr>
          </w:p>
        </w:tc>
      </w:tr>
      <w:tr w:rsidR="001A417E" w:rsidRPr="00AF6E73" w:rsidTr="00196952">
        <w:trPr>
          <w:trHeight w:val="65"/>
        </w:trPr>
        <w:tc>
          <w:tcPr>
            <w:tcW w:w="283" w:type="dxa"/>
            <w:vMerge w:val="restart"/>
            <w:tcBorders>
              <w:top w:val="single" w:sz="4" w:space="0" w:color="auto"/>
              <w:left w:val="single" w:sz="4" w:space="0" w:color="auto"/>
              <w:right w:val="single" w:sz="4" w:space="0" w:color="auto"/>
            </w:tcBorders>
            <w:shd w:val="clear" w:color="auto" w:fill="auto"/>
          </w:tcPr>
          <w:p w:rsidR="001A417E" w:rsidRPr="00AF6E73" w:rsidRDefault="001A417E"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A417E" w:rsidRPr="00BE3C37" w:rsidRDefault="001A417E" w:rsidP="001A417E">
            <w:pPr>
              <w:spacing w:after="0" w:line="240" w:lineRule="auto"/>
              <w:rPr>
                <w:rFonts w:ascii="Comic Sans MS" w:hAnsi="Comic Sans MS"/>
                <w:sz w:val="18"/>
                <w:szCs w:val="16"/>
              </w:rPr>
            </w:pPr>
            <w:r w:rsidRPr="00BE3C37">
              <w:rPr>
                <w:rFonts w:ascii="Comic Sans MS" w:hAnsi="Comic Sans MS"/>
                <w:sz w:val="18"/>
                <w:szCs w:val="16"/>
              </w:rPr>
              <w:t>Evaluate and Edit:</w:t>
            </w:r>
          </w:p>
        </w:tc>
        <w:tc>
          <w:tcPr>
            <w:tcW w:w="2695" w:type="dxa"/>
            <w:gridSpan w:val="3"/>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r>
      <w:tr w:rsidR="001A417E" w:rsidRPr="00AF6E73" w:rsidTr="001A417E">
        <w:trPr>
          <w:trHeight w:val="65"/>
        </w:trPr>
        <w:tc>
          <w:tcPr>
            <w:tcW w:w="283" w:type="dxa"/>
            <w:vMerge/>
            <w:tcBorders>
              <w:left w:val="single" w:sz="4" w:space="0" w:color="auto"/>
              <w:right w:val="single" w:sz="4" w:space="0" w:color="auto"/>
            </w:tcBorders>
            <w:shd w:val="clear" w:color="auto" w:fill="auto"/>
          </w:tcPr>
          <w:p w:rsidR="001A417E" w:rsidRPr="00AF6E73" w:rsidRDefault="001A417E"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A417E" w:rsidRPr="00BE3C37" w:rsidRDefault="001A417E" w:rsidP="001A417E">
            <w:pPr>
              <w:pStyle w:val="ListParagraph"/>
              <w:numPr>
                <w:ilvl w:val="0"/>
                <w:numId w:val="7"/>
              </w:numPr>
              <w:spacing w:after="0" w:line="240" w:lineRule="auto"/>
              <w:rPr>
                <w:sz w:val="18"/>
                <w:szCs w:val="16"/>
              </w:rPr>
            </w:pPr>
            <w:r w:rsidRPr="00BE3C37">
              <w:rPr>
                <w:rFonts w:ascii="Comic Sans MS" w:hAnsi="Comic Sans MS"/>
                <w:sz w:val="18"/>
                <w:szCs w:val="16"/>
              </w:rPr>
              <w:t>assessing effectiveness of own writing</w:t>
            </w:r>
          </w:p>
        </w:tc>
        <w:tc>
          <w:tcPr>
            <w:tcW w:w="99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r>
      <w:tr w:rsidR="001A417E" w:rsidRPr="00AF6E73" w:rsidTr="001A417E">
        <w:trPr>
          <w:trHeight w:val="65"/>
        </w:trPr>
        <w:tc>
          <w:tcPr>
            <w:tcW w:w="283" w:type="dxa"/>
            <w:vMerge/>
            <w:tcBorders>
              <w:left w:val="single" w:sz="4" w:space="0" w:color="auto"/>
              <w:bottom w:val="single" w:sz="4" w:space="0" w:color="auto"/>
              <w:right w:val="single" w:sz="4" w:space="0" w:color="auto"/>
            </w:tcBorders>
            <w:shd w:val="clear" w:color="auto" w:fill="auto"/>
          </w:tcPr>
          <w:p w:rsidR="001A417E" w:rsidRPr="00AF6E73" w:rsidRDefault="001A417E"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A417E" w:rsidRPr="00BE3C37" w:rsidRDefault="001A417E" w:rsidP="001A417E">
            <w:pPr>
              <w:pStyle w:val="ListParagraph"/>
              <w:numPr>
                <w:ilvl w:val="0"/>
                <w:numId w:val="7"/>
              </w:numPr>
              <w:spacing w:after="0" w:line="240" w:lineRule="auto"/>
              <w:rPr>
                <w:sz w:val="18"/>
                <w:szCs w:val="16"/>
              </w:rPr>
            </w:pPr>
            <w:r w:rsidRPr="00BE3C37">
              <w:rPr>
                <w:rFonts w:ascii="Comic Sans MS" w:hAnsi="Comic Sans MS"/>
                <w:sz w:val="18"/>
                <w:szCs w:val="16"/>
              </w:rPr>
              <w:t>making changes to grammar, punctuation and vocab in their own writing.</w:t>
            </w:r>
          </w:p>
        </w:tc>
        <w:tc>
          <w:tcPr>
            <w:tcW w:w="99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r>
      <w:tr w:rsidR="00BE3C37" w:rsidRPr="00AF6E73" w:rsidTr="00963D17">
        <w:trPr>
          <w:trHeight w:val="65"/>
        </w:trPr>
        <w:tc>
          <w:tcPr>
            <w:tcW w:w="283" w:type="dxa"/>
            <w:tcBorders>
              <w:left w:val="single" w:sz="4" w:space="0" w:color="auto"/>
              <w:bottom w:val="single" w:sz="4" w:space="0" w:color="auto"/>
              <w:right w:val="single" w:sz="4" w:space="0" w:color="auto"/>
            </w:tcBorders>
            <w:shd w:val="clear" w:color="auto" w:fill="auto"/>
          </w:tcPr>
          <w:p w:rsidR="00BE3C37" w:rsidRPr="00AF6E73" w:rsidRDefault="00BE3C37"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BE3C37" w:rsidRPr="00BE3C37" w:rsidRDefault="00BE3C37" w:rsidP="001A417E">
            <w:pPr>
              <w:spacing w:after="0" w:line="240" w:lineRule="auto"/>
              <w:rPr>
                <w:rFonts w:ascii="Comic Sans MS" w:hAnsi="Comic Sans MS"/>
                <w:sz w:val="18"/>
                <w:szCs w:val="16"/>
              </w:rPr>
            </w:pPr>
            <w:r w:rsidRPr="00BE3C37">
              <w:rPr>
                <w:rFonts w:ascii="Comic Sans MS" w:hAnsi="Comic Sans MS"/>
                <w:sz w:val="18"/>
                <w:szCs w:val="16"/>
              </w:rPr>
              <w:t>Vocab, grammar and punctuation;</w:t>
            </w:r>
          </w:p>
        </w:tc>
        <w:tc>
          <w:tcPr>
            <w:tcW w:w="2695" w:type="dxa"/>
            <w:gridSpan w:val="3"/>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r>
      <w:tr w:rsidR="001A417E"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1A417E" w:rsidRPr="00AF6E73" w:rsidRDefault="001A417E"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A417E" w:rsidRPr="00BE3C37" w:rsidRDefault="001A417E" w:rsidP="001A417E">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range of sentences with more than one clause including the use of following conjunctions: when, if because, although</w:t>
            </w:r>
          </w:p>
        </w:tc>
        <w:tc>
          <w:tcPr>
            <w:tcW w:w="99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r>
      <w:tr w:rsidR="001A417E"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1A417E" w:rsidRPr="00AF6E73" w:rsidRDefault="001A417E"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A417E" w:rsidRPr="00BE3C37" w:rsidRDefault="001A417E" w:rsidP="001A417E">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use present prefect form of verbs in contrast to past tense</w:t>
            </w:r>
          </w:p>
        </w:tc>
        <w:tc>
          <w:tcPr>
            <w:tcW w:w="99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r>
      <w:tr w:rsidR="001A417E"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1A417E" w:rsidRPr="00AF6E73" w:rsidRDefault="001A417E"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A417E" w:rsidRPr="00BE3C37" w:rsidRDefault="001A417E" w:rsidP="001A417E">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choosing nouns/pronouns for clarity and cohesion</w:t>
            </w:r>
          </w:p>
        </w:tc>
        <w:tc>
          <w:tcPr>
            <w:tcW w:w="99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r>
      <w:tr w:rsidR="001A417E"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1A417E" w:rsidRPr="00AF6E73" w:rsidRDefault="001A417E"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1A417E" w:rsidRPr="00BE3C37" w:rsidRDefault="00BE3C37" w:rsidP="00BE3C37">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using adjectives, conjunctions, adverbs and prepositions to express time and cause.</w:t>
            </w:r>
          </w:p>
        </w:tc>
        <w:tc>
          <w:tcPr>
            <w:tcW w:w="99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1A417E" w:rsidRPr="00AF6E73" w:rsidRDefault="001A417E" w:rsidP="00E548AF">
            <w:pPr>
              <w:spacing w:after="0" w:line="240" w:lineRule="auto"/>
              <w:rPr>
                <w:sz w:val="16"/>
                <w:szCs w:val="16"/>
              </w:rPr>
            </w:pPr>
          </w:p>
        </w:tc>
      </w:tr>
      <w:tr w:rsidR="00BE3C37"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BE3C37" w:rsidRPr="00AF6E73" w:rsidRDefault="00BE3C37"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BE3C37" w:rsidRPr="00BE3C37" w:rsidRDefault="00BE3C37" w:rsidP="00BE3C37">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use fronted adverbials with a comma</w:t>
            </w:r>
          </w:p>
        </w:tc>
        <w:tc>
          <w:tcPr>
            <w:tcW w:w="99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r>
      <w:tr w:rsidR="00BE3C37"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BE3C37" w:rsidRPr="00AF6E73" w:rsidRDefault="00BE3C37"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BE3C37" w:rsidRPr="00BE3C37" w:rsidRDefault="00BE3C37" w:rsidP="00BE3C37">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To use apostrophes for contraction and possession</w:t>
            </w:r>
          </w:p>
        </w:tc>
        <w:tc>
          <w:tcPr>
            <w:tcW w:w="99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r>
      <w:tr w:rsidR="00BE3C37"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BE3C37" w:rsidRPr="00AF6E73" w:rsidRDefault="00BE3C37"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BE3C37" w:rsidRPr="00BE3C37" w:rsidRDefault="00BE3C37" w:rsidP="00BE3C37">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 xml:space="preserve">To use a variety of punctuation including </w:t>
            </w:r>
            <w:proofErr w:type="gramStart"/>
            <w:r w:rsidRPr="00BE3C37">
              <w:rPr>
                <w:rFonts w:ascii="Comic Sans MS" w:hAnsi="Comic Sans MS"/>
                <w:sz w:val="18"/>
                <w:szCs w:val="16"/>
              </w:rPr>
              <w:t xml:space="preserve">  </w:t>
            </w:r>
            <w:r w:rsidRPr="00BE3C37">
              <w:rPr>
                <w:rFonts w:ascii="Comic Sans MS" w:hAnsi="Comic Sans MS"/>
                <w:b/>
                <w:sz w:val="18"/>
                <w:szCs w:val="24"/>
              </w:rPr>
              <w:t>.</w:t>
            </w:r>
            <w:proofErr w:type="gramEnd"/>
            <w:r w:rsidRPr="00BE3C37">
              <w:rPr>
                <w:rFonts w:ascii="Comic Sans MS" w:hAnsi="Comic Sans MS"/>
                <w:b/>
                <w:sz w:val="18"/>
                <w:szCs w:val="24"/>
              </w:rPr>
              <w:t xml:space="preserve"> , ? ! ‘ A</w:t>
            </w:r>
          </w:p>
        </w:tc>
        <w:tc>
          <w:tcPr>
            <w:tcW w:w="99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r>
      <w:tr w:rsidR="00BE3C37"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BE3C37" w:rsidRPr="00AF6E73" w:rsidRDefault="00BE3C37"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BE3C37" w:rsidRPr="00BE3C37" w:rsidRDefault="00BE3C37" w:rsidP="00BE3C37">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 xml:space="preserve">using and punctuating direct speech. </w:t>
            </w:r>
          </w:p>
        </w:tc>
        <w:tc>
          <w:tcPr>
            <w:tcW w:w="99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r>
      <w:tr w:rsidR="00BE3C37" w:rsidRPr="00AF6E73" w:rsidTr="001A417E">
        <w:trPr>
          <w:trHeight w:val="65"/>
        </w:trPr>
        <w:tc>
          <w:tcPr>
            <w:tcW w:w="283" w:type="dxa"/>
            <w:tcBorders>
              <w:left w:val="single" w:sz="4" w:space="0" w:color="auto"/>
              <w:bottom w:val="single" w:sz="4" w:space="0" w:color="auto"/>
              <w:right w:val="single" w:sz="4" w:space="0" w:color="auto"/>
            </w:tcBorders>
            <w:shd w:val="clear" w:color="auto" w:fill="auto"/>
          </w:tcPr>
          <w:p w:rsidR="00BE3C37" w:rsidRPr="00AF6E73" w:rsidRDefault="00BE3C37" w:rsidP="00E548AF">
            <w:pPr>
              <w:spacing w:after="0" w:line="240" w:lineRule="auto"/>
              <w:rPr>
                <w:sz w:val="16"/>
                <w:szCs w:val="16"/>
              </w:rPr>
            </w:pPr>
          </w:p>
        </w:tc>
        <w:tc>
          <w:tcPr>
            <w:tcW w:w="8363" w:type="dxa"/>
            <w:tcBorders>
              <w:left w:val="single" w:sz="4" w:space="0" w:color="auto"/>
              <w:bottom w:val="single" w:sz="1" w:space="0" w:color="000000"/>
              <w:right w:val="single" w:sz="1" w:space="0" w:color="000000"/>
            </w:tcBorders>
            <w:shd w:val="clear" w:color="auto" w:fill="auto"/>
          </w:tcPr>
          <w:p w:rsidR="00BE3C37" w:rsidRPr="00BE3C37" w:rsidRDefault="00BE3C37" w:rsidP="00BE3C37">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 xml:space="preserve">Use noun phrases expanded by the addition of modifying adjectives, noun and preposition phrases </w:t>
            </w:r>
            <w:proofErr w:type="spellStart"/>
            <w:r w:rsidRPr="00BE3C37">
              <w:rPr>
                <w:rFonts w:ascii="Comic Sans MS" w:hAnsi="Comic Sans MS"/>
                <w:sz w:val="18"/>
                <w:szCs w:val="16"/>
              </w:rPr>
              <w:t>e.g</w:t>
            </w:r>
            <w:proofErr w:type="spellEnd"/>
            <w:r w:rsidRPr="00BE3C37">
              <w:rPr>
                <w:rFonts w:ascii="Comic Sans MS" w:hAnsi="Comic Sans MS"/>
                <w:sz w:val="18"/>
                <w:szCs w:val="16"/>
              </w:rPr>
              <w:t xml:space="preserve"> ‘The teacher…’ becomes ‘The strict maths teacher with curly hair…’</w:t>
            </w:r>
          </w:p>
        </w:tc>
        <w:tc>
          <w:tcPr>
            <w:tcW w:w="99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1"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c>
          <w:tcPr>
            <w:tcW w:w="852" w:type="dxa"/>
            <w:tcBorders>
              <w:left w:val="single" w:sz="4" w:space="0" w:color="auto"/>
              <w:bottom w:val="single" w:sz="1" w:space="0" w:color="000000"/>
              <w:right w:val="single" w:sz="1" w:space="0" w:color="000000"/>
            </w:tcBorders>
            <w:shd w:val="clear" w:color="auto" w:fill="auto"/>
          </w:tcPr>
          <w:p w:rsidR="00BE3C37" w:rsidRPr="00AF6E73" w:rsidRDefault="00BE3C37" w:rsidP="00E548AF">
            <w:pPr>
              <w:spacing w:after="0" w:line="240" w:lineRule="auto"/>
              <w:rPr>
                <w:sz w:val="16"/>
                <w:szCs w:val="16"/>
              </w:rPr>
            </w:pPr>
          </w:p>
        </w:tc>
      </w:tr>
      <w:tr w:rsidR="00E548AF" w:rsidRPr="00AF6E73" w:rsidTr="001E7051">
        <w:trPr>
          <w:trHeight w:val="57"/>
        </w:trPr>
        <w:tc>
          <w:tcPr>
            <w:tcW w:w="283" w:type="dxa"/>
            <w:tcBorders>
              <w:top w:val="single" w:sz="4" w:space="0" w:color="auto"/>
              <w:left w:val="single" w:sz="4" w:space="0" w:color="auto"/>
              <w:bottom w:val="single" w:sz="4" w:space="0" w:color="auto"/>
              <w:right w:val="single" w:sz="4" w:space="0" w:color="auto"/>
            </w:tcBorders>
            <w:shd w:val="clear" w:color="auto" w:fill="auto"/>
          </w:tcPr>
          <w:p w:rsidR="00E548AF" w:rsidRPr="00AF6E73" w:rsidRDefault="00E548AF" w:rsidP="00E548AF">
            <w:pPr>
              <w:spacing w:after="0" w:line="240" w:lineRule="auto"/>
              <w:rPr>
                <w:sz w:val="16"/>
                <w:szCs w:val="16"/>
              </w:rPr>
            </w:pPr>
          </w:p>
        </w:tc>
        <w:tc>
          <w:tcPr>
            <w:tcW w:w="8363" w:type="dxa"/>
            <w:tcBorders>
              <w:left w:val="single" w:sz="4" w:space="0" w:color="auto"/>
              <w:bottom w:val="single" w:sz="1" w:space="0" w:color="000000"/>
            </w:tcBorders>
            <w:shd w:val="clear" w:color="auto" w:fill="auto"/>
          </w:tcPr>
          <w:p w:rsidR="00E548AF" w:rsidRPr="00BE3C37" w:rsidRDefault="00E548AF" w:rsidP="00E548AF">
            <w:pPr>
              <w:pStyle w:val="ListParagraph"/>
              <w:numPr>
                <w:ilvl w:val="0"/>
                <w:numId w:val="4"/>
              </w:numPr>
              <w:spacing w:after="0" w:line="240" w:lineRule="auto"/>
              <w:rPr>
                <w:rFonts w:ascii="Comic Sans MS" w:hAnsi="Comic Sans MS"/>
                <w:sz w:val="18"/>
                <w:szCs w:val="16"/>
              </w:rPr>
            </w:pPr>
            <w:r w:rsidRPr="00BE3C37">
              <w:rPr>
                <w:rFonts w:ascii="Comic Sans MS" w:hAnsi="Comic Sans MS"/>
                <w:sz w:val="18"/>
                <w:szCs w:val="16"/>
              </w:rPr>
              <w:t>Understand and us</w:t>
            </w:r>
            <w:r w:rsidR="006760E7" w:rsidRPr="00BE3C37">
              <w:rPr>
                <w:rFonts w:ascii="Comic Sans MS" w:hAnsi="Comic Sans MS"/>
                <w:sz w:val="18"/>
                <w:szCs w:val="16"/>
              </w:rPr>
              <w:t>e a range of determiners; a, an</w:t>
            </w:r>
            <w:r w:rsidRPr="00BE3C37">
              <w:rPr>
                <w:rFonts w:ascii="Comic Sans MS" w:hAnsi="Comic Sans MS"/>
                <w:sz w:val="18"/>
                <w:szCs w:val="16"/>
              </w:rPr>
              <w:t>, the, numerical, possession</w:t>
            </w:r>
          </w:p>
        </w:tc>
        <w:tc>
          <w:tcPr>
            <w:tcW w:w="992" w:type="dxa"/>
            <w:tcBorders>
              <w:left w:val="single" w:sz="1" w:space="0" w:color="000000"/>
              <w:bottom w:val="single" w:sz="1" w:space="0" w:color="000000"/>
              <w:right w:val="single" w:sz="1" w:space="0" w:color="000000"/>
            </w:tcBorders>
            <w:shd w:val="clear" w:color="auto" w:fill="auto"/>
          </w:tcPr>
          <w:p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c>
          <w:tcPr>
            <w:tcW w:w="852" w:type="dxa"/>
            <w:tcBorders>
              <w:left w:val="single" w:sz="1" w:space="0" w:color="000000"/>
              <w:bottom w:val="single" w:sz="1" w:space="0" w:color="000000"/>
              <w:right w:val="single" w:sz="1" w:space="0" w:color="000000"/>
            </w:tcBorders>
          </w:tcPr>
          <w:p w:rsidR="00E548AF" w:rsidRPr="00AF6E73" w:rsidRDefault="00E548AF" w:rsidP="00E548AF">
            <w:pPr>
              <w:spacing w:after="0" w:line="240" w:lineRule="auto"/>
              <w:rPr>
                <w:sz w:val="16"/>
                <w:szCs w:val="16"/>
              </w:rPr>
            </w:pPr>
          </w:p>
        </w:tc>
      </w:tr>
    </w:tbl>
    <w:p w:rsidR="00BE3C37" w:rsidRDefault="00BE3C37">
      <w:r>
        <w:br w:type="page"/>
      </w:r>
    </w:p>
    <w:tbl>
      <w:tblPr>
        <w:tblpPr w:leftFromText="180" w:rightFromText="180" w:vertAnchor="page" w:horzAnchor="margin" w:tblpY="1396"/>
        <w:tblW w:w="10635" w:type="dxa"/>
        <w:tblLayout w:type="fixed"/>
        <w:tblCellMar>
          <w:top w:w="55" w:type="dxa"/>
          <w:left w:w="55" w:type="dxa"/>
          <w:bottom w:w="55" w:type="dxa"/>
          <w:right w:w="55" w:type="dxa"/>
        </w:tblCellMar>
        <w:tblLook w:val="0000" w:firstRow="0" w:lastRow="0" w:firstColumn="0" w:lastColumn="0" w:noHBand="0" w:noVBand="0"/>
      </w:tblPr>
      <w:tblGrid>
        <w:gridCol w:w="266"/>
        <w:gridCol w:w="7844"/>
        <w:gridCol w:w="930"/>
        <w:gridCol w:w="798"/>
        <w:gridCol w:w="797"/>
      </w:tblGrid>
      <w:tr w:rsidR="00BE3C37" w:rsidRPr="00985048" w:rsidTr="00BE3C37">
        <w:trPr>
          <w:cantSplit/>
          <w:trHeight w:val="329"/>
        </w:trPr>
        <w:tc>
          <w:tcPr>
            <w:tcW w:w="266" w:type="dxa"/>
            <w:tcBorders>
              <w:top w:val="single" w:sz="1" w:space="0" w:color="000000"/>
              <w:left w:val="single" w:sz="1" w:space="0" w:color="000000"/>
              <w:bottom w:val="single" w:sz="4" w:space="0" w:color="auto"/>
            </w:tcBorders>
            <w:shd w:val="clear" w:color="auto" w:fill="DEEAF6" w:themeFill="accent1" w:themeFillTint="33"/>
          </w:tcPr>
          <w:p w:rsidR="00BE3C37" w:rsidRPr="00AF6E73" w:rsidRDefault="00BE3C37" w:rsidP="00BE3C37">
            <w:pPr>
              <w:spacing w:after="0"/>
              <w:rPr>
                <w:sz w:val="16"/>
                <w:szCs w:val="16"/>
              </w:rPr>
            </w:pPr>
          </w:p>
        </w:tc>
        <w:tc>
          <w:tcPr>
            <w:tcW w:w="7844" w:type="dxa"/>
            <w:tcBorders>
              <w:top w:val="single" w:sz="1" w:space="0" w:color="000000"/>
              <w:left w:val="single" w:sz="1" w:space="0" w:color="000000"/>
              <w:bottom w:val="single" w:sz="1" w:space="0" w:color="000000"/>
            </w:tcBorders>
            <w:shd w:val="clear" w:color="auto" w:fill="DEEAF6" w:themeFill="accent1" w:themeFillTint="33"/>
            <w:vAlign w:val="center"/>
          </w:tcPr>
          <w:p w:rsidR="00BE3C37" w:rsidRPr="00985048" w:rsidRDefault="00BE3C37" w:rsidP="00BE3C37">
            <w:pPr>
              <w:spacing w:after="0"/>
              <w:jc w:val="center"/>
              <w:rPr>
                <w:rFonts w:ascii="Comic Sans MS" w:hAnsi="Comic Sans MS"/>
                <w:szCs w:val="16"/>
              </w:rPr>
            </w:pPr>
            <w:r>
              <w:rPr>
                <w:rFonts w:ascii="Comic Sans MS" w:hAnsi="Comic Sans MS"/>
                <w:szCs w:val="16"/>
              </w:rPr>
              <w:t xml:space="preserve">Y3 </w:t>
            </w:r>
            <w:r w:rsidRPr="00985048">
              <w:rPr>
                <w:rFonts w:ascii="Comic Sans MS" w:hAnsi="Comic Sans MS"/>
                <w:szCs w:val="16"/>
              </w:rPr>
              <w:t>Target</w:t>
            </w:r>
            <w:r>
              <w:rPr>
                <w:rFonts w:ascii="Comic Sans MS" w:hAnsi="Comic Sans MS"/>
                <w:szCs w:val="16"/>
              </w:rPr>
              <w:t>: Greater Depth</w:t>
            </w:r>
          </w:p>
        </w:tc>
        <w:tc>
          <w:tcPr>
            <w:tcW w:w="2525" w:type="dxa"/>
            <w:gridSpan w:val="3"/>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BE3C37" w:rsidRPr="00985048" w:rsidRDefault="00BE3C37" w:rsidP="00BE3C37">
            <w:pPr>
              <w:spacing w:after="0"/>
              <w:jc w:val="center"/>
              <w:rPr>
                <w:rFonts w:ascii="Comic Sans MS" w:hAnsi="Comic Sans MS"/>
                <w:szCs w:val="16"/>
              </w:rPr>
            </w:pPr>
            <w:r w:rsidRPr="00985048">
              <w:rPr>
                <w:rFonts w:ascii="Comic Sans MS" w:hAnsi="Comic Sans MS"/>
                <w:szCs w:val="16"/>
              </w:rPr>
              <w:t>Target achieved</w:t>
            </w:r>
          </w:p>
        </w:tc>
      </w:tr>
      <w:tr w:rsidR="00BE3C37" w:rsidRPr="00985048" w:rsidTr="00BE3C37">
        <w:trPr>
          <w:cantSplit/>
          <w:trHeight w:val="329"/>
        </w:trPr>
        <w:tc>
          <w:tcPr>
            <w:tcW w:w="266" w:type="dxa"/>
            <w:tcBorders>
              <w:top w:val="single" w:sz="1" w:space="0" w:color="000000"/>
              <w:left w:val="single" w:sz="1" w:space="0" w:color="000000"/>
              <w:bottom w:val="single" w:sz="4" w:space="0" w:color="auto"/>
            </w:tcBorders>
            <w:shd w:val="clear" w:color="auto" w:fill="DEEAF6" w:themeFill="accent1" w:themeFillTint="33"/>
          </w:tcPr>
          <w:p w:rsidR="00BE3C37" w:rsidRPr="00AF6E73" w:rsidRDefault="00BE3C37" w:rsidP="00BE3C37">
            <w:pPr>
              <w:spacing w:after="0"/>
              <w:rPr>
                <w:sz w:val="16"/>
                <w:szCs w:val="16"/>
              </w:rPr>
            </w:pPr>
          </w:p>
        </w:tc>
        <w:tc>
          <w:tcPr>
            <w:tcW w:w="10369" w:type="dxa"/>
            <w:gridSpan w:val="4"/>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BE3C37" w:rsidRPr="00A65642" w:rsidRDefault="00BE3C37" w:rsidP="00BE3C37">
            <w:pPr>
              <w:spacing w:after="0"/>
              <w:rPr>
                <w:rFonts w:ascii="Comic Sans MS" w:hAnsi="Comic Sans MS"/>
                <w:b/>
                <w:szCs w:val="16"/>
              </w:rPr>
            </w:pPr>
            <w:r w:rsidRPr="00A65642">
              <w:rPr>
                <w:b/>
              </w:rPr>
              <w:t>The pupil can:</w:t>
            </w:r>
          </w:p>
        </w:tc>
      </w:tr>
      <w:tr w:rsidR="00BE3C37" w:rsidRPr="00AF6E73" w:rsidTr="00BE3C37">
        <w:trPr>
          <w:cantSplit/>
          <w:trHeight w:val="54"/>
        </w:trPr>
        <w:tc>
          <w:tcPr>
            <w:tcW w:w="266" w:type="dxa"/>
            <w:tcBorders>
              <w:top w:val="single" w:sz="4" w:space="0" w:color="auto"/>
              <w:left w:val="single" w:sz="4" w:space="0" w:color="auto"/>
              <w:bottom w:val="single" w:sz="4" w:space="0" w:color="auto"/>
              <w:right w:val="single" w:sz="4" w:space="0" w:color="auto"/>
            </w:tcBorders>
            <w:shd w:val="clear" w:color="auto" w:fill="auto"/>
            <w:textDirection w:val="btLr"/>
          </w:tcPr>
          <w:p w:rsidR="00BE3C37" w:rsidRPr="00AF6E73" w:rsidRDefault="00BE3C37" w:rsidP="00BE3C37">
            <w:pPr>
              <w:spacing w:after="0" w:line="240" w:lineRule="auto"/>
              <w:jc w:val="center"/>
              <w:rPr>
                <w:sz w:val="16"/>
                <w:szCs w:val="16"/>
              </w:rPr>
            </w:pPr>
          </w:p>
        </w:tc>
        <w:tc>
          <w:tcPr>
            <w:tcW w:w="7844" w:type="dxa"/>
            <w:tcBorders>
              <w:left w:val="single" w:sz="4" w:space="0" w:color="auto"/>
              <w:bottom w:val="single" w:sz="1" w:space="0" w:color="000000"/>
            </w:tcBorders>
            <w:shd w:val="clear" w:color="auto" w:fill="auto"/>
          </w:tcPr>
          <w:p w:rsidR="00BE3C37" w:rsidRDefault="00BE3C37" w:rsidP="00BE3C37">
            <w:pPr>
              <w:pStyle w:val="ListParagraph"/>
              <w:numPr>
                <w:ilvl w:val="0"/>
                <w:numId w:val="8"/>
              </w:numPr>
              <w:spacing w:after="0" w:line="240" w:lineRule="auto"/>
            </w:pPr>
            <w:r>
              <w:t>write effectively for a range of purposes and audiences, selecting the appropriate form and drawing independently on what they have read as models for their own writing (e.g. literary language, characterisation, structure)</w:t>
            </w:r>
          </w:p>
        </w:tc>
        <w:tc>
          <w:tcPr>
            <w:tcW w:w="930" w:type="dxa"/>
            <w:tcBorders>
              <w:left w:val="single" w:sz="1" w:space="0" w:color="000000"/>
              <w:bottom w:val="single" w:sz="1" w:space="0" w:color="000000"/>
              <w:right w:val="single" w:sz="1" w:space="0" w:color="000000"/>
            </w:tcBorders>
            <w:shd w:val="clear" w:color="auto" w:fill="auto"/>
          </w:tcPr>
          <w:p w:rsidR="00BE3C37" w:rsidRPr="00AF6E73" w:rsidRDefault="00BE3C37" w:rsidP="00BE3C37">
            <w:pPr>
              <w:spacing w:after="0" w:line="240" w:lineRule="auto"/>
              <w:rPr>
                <w:sz w:val="16"/>
                <w:szCs w:val="16"/>
              </w:rPr>
            </w:pPr>
          </w:p>
        </w:tc>
        <w:tc>
          <w:tcPr>
            <w:tcW w:w="798" w:type="dxa"/>
            <w:tcBorders>
              <w:left w:val="single" w:sz="1" w:space="0" w:color="000000"/>
              <w:bottom w:val="single" w:sz="1" w:space="0" w:color="000000"/>
              <w:right w:val="single" w:sz="1" w:space="0" w:color="000000"/>
            </w:tcBorders>
          </w:tcPr>
          <w:p w:rsidR="00BE3C37" w:rsidRPr="00AF6E73" w:rsidRDefault="00BE3C37" w:rsidP="00BE3C37">
            <w:pPr>
              <w:spacing w:after="0" w:line="240" w:lineRule="auto"/>
              <w:rPr>
                <w:sz w:val="16"/>
                <w:szCs w:val="16"/>
              </w:rPr>
            </w:pPr>
          </w:p>
        </w:tc>
        <w:tc>
          <w:tcPr>
            <w:tcW w:w="797" w:type="dxa"/>
            <w:tcBorders>
              <w:left w:val="single" w:sz="1" w:space="0" w:color="000000"/>
              <w:bottom w:val="single" w:sz="1" w:space="0" w:color="000000"/>
              <w:right w:val="single" w:sz="1" w:space="0" w:color="000000"/>
            </w:tcBorders>
          </w:tcPr>
          <w:p w:rsidR="00BE3C37" w:rsidRPr="00AF6E73" w:rsidRDefault="00BE3C37" w:rsidP="00BE3C37">
            <w:pPr>
              <w:spacing w:after="0" w:line="240" w:lineRule="auto"/>
              <w:rPr>
                <w:sz w:val="16"/>
                <w:szCs w:val="16"/>
              </w:rPr>
            </w:pPr>
          </w:p>
        </w:tc>
      </w:tr>
      <w:tr w:rsidR="00BE3C37" w:rsidRPr="00AF6E73" w:rsidTr="00BE3C37">
        <w:trPr>
          <w:cantSplit/>
          <w:trHeight w:val="54"/>
        </w:trPr>
        <w:tc>
          <w:tcPr>
            <w:tcW w:w="266" w:type="dxa"/>
            <w:tcBorders>
              <w:top w:val="single" w:sz="4" w:space="0" w:color="auto"/>
              <w:left w:val="single" w:sz="4" w:space="0" w:color="auto"/>
              <w:bottom w:val="single" w:sz="4" w:space="0" w:color="auto"/>
              <w:right w:val="single" w:sz="4" w:space="0" w:color="auto"/>
            </w:tcBorders>
            <w:shd w:val="clear" w:color="auto" w:fill="auto"/>
            <w:textDirection w:val="btLr"/>
          </w:tcPr>
          <w:p w:rsidR="00BE3C37" w:rsidRPr="00AF6E73" w:rsidRDefault="00BE3C37" w:rsidP="00BE3C37">
            <w:pPr>
              <w:spacing w:after="0" w:line="240" w:lineRule="auto"/>
              <w:jc w:val="center"/>
              <w:rPr>
                <w:sz w:val="16"/>
                <w:szCs w:val="16"/>
              </w:rPr>
            </w:pPr>
          </w:p>
        </w:tc>
        <w:tc>
          <w:tcPr>
            <w:tcW w:w="7844" w:type="dxa"/>
            <w:tcBorders>
              <w:left w:val="single" w:sz="4" w:space="0" w:color="auto"/>
              <w:bottom w:val="single" w:sz="1" w:space="0" w:color="000000"/>
            </w:tcBorders>
            <w:shd w:val="clear" w:color="auto" w:fill="auto"/>
          </w:tcPr>
          <w:p w:rsidR="00BE3C37" w:rsidRDefault="00BE3C37" w:rsidP="00BE3C37">
            <w:pPr>
              <w:pStyle w:val="ListParagraph"/>
              <w:numPr>
                <w:ilvl w:val="0"/>
                <w:numId w:val="8"/>
              </w:numPr>
              <w:spacing w:after="0" w:line="240" w:lineRule="auto"/>
            </w:pPr>
            <w:r>
              <w:t>distinguish between the language of speech and writing3 and choose the appropriate register</w:t>
            </w:r>
          </w:p>
        </w:tc>
        <w:tc>
          <w:tcPr>
            <w:tcW w:w="930" w:type="dxa"/>
            <w:tcBorders>
              <w:left w:val="single" w:sz="1" w:space="0" w:color="000000"/>
              <w:bottom w:val="single" w:sz="1" w:space="0" w:color="000000"/>
              <w:right w:val="single" w:sz="1" w:space="0" w:color="000000"/>
            </w:tcBorders>
            <w:shd w:val="clear" w:color="auto" w:fill="auto"/>
          </w:tcPr>
          <w:p w:rsidR="00BE3C37" w:rsidRPr="00AF6E73" w:rsidRDefault="00BE3C37" w:rsidP="00BE3C37">
            <w:pPr>
              <w:spacing w:after="0" w:line="240" w:lineRule="auto"/>
              <w:rPr>
                <w:sz w:val="16"/>
                <w:szCs w:val="16"/>
              </w:rPr>
            </w:pPr>
          </w:p>
        </w:tc>
        <w:tc>
          <w:tcPr>
            <w:tcW w:w="798" w:type="dxa"/>
            <w:tcBorders>
              <w:left w:val="single" w:sz="1" w:space="0" w:color="000000"/>
              <w:bottom w:val="single" w:sz="1" w:space="0" w:color="000000"/>
              <w:right w:val="single" w:sz="1" w:space="0" w:color="000000"/>
            </w:tcBorders>
          </w:tcPr>
          <w:p w:rsidR="00BE3C37" w:rsidRPr="00AF6E73" w:rsidRDefault="00BE3C37" w:rsidP="00BE3C37">
            <w:pPr>
              <w:spacing w:after="0" w:line="240" w:lineRule="auto"/>
              <w:rPr>
                <w:sz w:val="16"/>
                <w:szCs w:val="16"/>
              </w:rPr>
            </w:pPr>
          </w:p>
        </w:tc>
        <w:tc>
          <w:tcPr>
            <w:tcW w:w="797" w:type="dxa"/>
            <w:tcBorders>
              <w:left w:val="single" w:sz="1" w:space="0" w:color="000000"/>
              <w:bottom w:val="single" w:sz="1" w:space="0" w:color="000000"/>
              <w:right w:val="single" w:sz="1" w:space="0" w:color="000000"/>
            </w:tcBorders>
          </w:tcPr>
          <w:p w:rsidR="00BE3C37" w:rsidRPr="00AF6E73" w:rsidRDefault="00BE3C37" w:rsidP="00BE3C37">
            <w:pPr>
              <w:spacing w:after="0" w:line="240" w:lineRule="auto"/>
              <w:rPr>
                <w:sz w:val="16"/>
                <w:szCs w:val="16"/>
              </w:rPr>
            </w:pPr>
          </w:p>
        </w:tc>
      </w:tr>
      <w:tr w:rsidR="00BE3C37" w:rsidRPr="00AF6E73" w:rsidTr="00BE3C37">
        <w:trPr>
          <w:cantSplit/>
          <w:trHeight w:val="54"/>
        </w:trPr>
        <w:tc>
          <w:tcPr>
            <w:tcW w:w="266" w:type="dxa"/>
            <w:tcBorders>
              <w:top w:val="single" w:sz="4" w:space="0" w:color="auto"/>
              <w:left w:val="single" w:sz="4" w:space="0" w:color="auto"/>
              <w:bottom w:val="single" w:sz="4" w:space="0" w:color="auto"/>
              <w:right w:val="single" w:sz="4" w:space="0" w:color="auto"/>
            </w:tcBorders>
            <w:shd w:val="clear" w:color="auto" w:fill="auto"/>
            <w:textDirection w:val="btLr"/>
          </w:tcPr>
          <w:p w:rsidR="00BE3C37" w:rsidRPr="00AF6E73" w:rsidRDefault="00BE3C37" w:rsidP="00BE3C37">
            <w:pPr>
              <w:spacing w:after="0" w:line="240" w:lineRule="auto"/>
              <w:jc w:val="center"/>
              <w:rPr>
                <w:sz w:val="16"/>
                <w:szCs w:val="16"/>
              </w:rPr>
            </w:pPr>
          </w:p>
        </w:tc>
        <w:tc>
          <w:tcPr>
            <w:tcW w:w="7844" w:type="dxa"/>
            <w:tcBorders>
              <w:left w:val="single" w:sz="4" w:space="0" w:color="auto"/>
              <w:bottom w:val="single" w:sz="1" w:space="0" w:color="000000"/>
            </w:tcBorders>
            <w:shd w:val="clear" w:color="auto" w:fill="auto"/>
          </w:tcPr>
          <w:p w:rsidR="00BE3C37" w:rsidRDefault="00BE3C37" w:rsidP="00BE3C37">
            <w:pPr>
              <w:pStyle w:val="ListParagraph"/>
              <w:numPr>
                <w:ilvl w:val="0"/>
                <w:numId w:val="8"/>
              </w:numPr>
              <w:spacing w:after="0" w:line="240" w:lineRule="auto"/>
            </w:pPr>
            <w:r>
              <w:t>exercise an assured and conscious control over levels of formality, particularly through manipulating grammar and vocabulary to achieve this</w:t>
            </w:r>
          </w:p>
        </w:tc>
        <w:tc>
          <w:tcPr>
            <w:tcW w:w="930" w:type="dxa"/>
            <w:tcBorders>
              <w:left w:val="single" w:sz="1" w:space="0" w:color="000000"/>
              <w:bottom w:val="single" w:sz="1" w:space="0" w:color="000000"/>
              <w:right w:val="single" w:sz="1" w:space="0" w:color="000000"/>
            </w:tcBorders>
            <w:shd w:val="clear" w:color="auto" w:fill="auto"/>
          </w:tcPr>
          <w:p w:rsidR="00BE3C37" w:rsidRPr="00AF6E73" w:rsidRDefault="00BE3C37" w:rsidP="00BE3C37">
            <w:pPr>
              <w:spacing w:after="0" w:line="240" w:lineRule="auto"/>
              <w:rPr>
                <w:sz w:val="16"/>
                <w:szCs w:val="16"/>
              </w:rPr>
            </w:pPr>
          </w:p>
        </w:tc>
        <w:tc>
          <w:tcPr>
            <w:tcW w:w="798" w:type="dxa"/>
            <w:tcBorders>
              <w:left w:val="single" w:sz="1" w:space="0" w:color="000000"/>
              <w:bottom w:val="single" w:sz="1" w:space="0" w:color="000000"/>
              <w:right w:val="single" w:sz="1" w:space="0" w:color="000000"/>
            </w:tcBorders>
          </w:tcPr>
          <w:p w:rsidR="00BE3C37" w:rsidRPr="00AF6E73" w:rsidRDefault="00BE3C37" w:rsidP="00BE3C37">
            <w:pPr>
              <w:spacing w:after="0" w:line="240" w:lineRule="auto"/>
              <w:rPr>
                <w:sz w:val="16"/>
                <w:szCs w:val="16"/>
              </w:rPr>
            </w:pPr>
          </w:p>
        </w:tc>
        <w:tc>
          <w:tcPr>
            <w:tcW w:w="797" w:type="dxa"/>
            <w:tcBorders>
              <w:left w:val="single" w:sz="1" w:space="0" w:color="000000"/>
              <w:bottom w:val="single" w:sz="1" w:space="0" w:color="000000"/>
              <w:right w:val="single" w:sz="1" w:space="0" w:color="000000"/>
            </w:tcBorders>
          </w:tcPr>
          <w:p w:rsidR="00BE3C37" w:rsidRPr="00AF6E73" w:rsidRDefault="00BE3C37" w:rsidP="00BE3C37">
            <w:pPr>
              <w:spacing w:after="0" w:line="240" w:lineRule="auto"/>
              <w:rPr>
                <w:sz w:val="16"/>
                <w:szCs w:val="16"/>
              </w:rPr>
            </w:pPr>
          </w:p>
        </w:tc>
      </w:tr>
      <w:tr w:rsidR="00BE3C37" w:rsidRPr="00AF6E73" w:rsidTr="00BE3C37">
        <w:trPr>
          <w:cantSplit/>
          <w:trHeight w:val="54"/>
        </w:trPr>
        <w:tc>
          <w:tcPr>
            <w:tcW w:w="266" w:type="dxa"/>
            <w:tcBorders>
              <w:top w:val="single" w:sz="4" w:space="0" w:color="auto"/>
              <w:left w:val="single" w:sz="4" w:space="0" w:color="auto"/>
              <w:bottom w:val="single" w:sz="4" w:space="0" w:color="auto"/>
              <w:right w:val="single" w:sz="4" w:space="0" w:color="auto"/>
            </w:tcBorders>
            <w:shd w:val="clear" w:color="auto" w:fill="auto"/>
            <w:textDirection w:val="btLr"/>
          </w:tcPr>
          <w:p w:rsidR="00BE3C37" w:rsidRPr="00AF6E73" w:rsidRDefault="00BE3C37" w:rsidP="00BE3C37">
            <w:pPr>
              <w:spacing w:after="0" w:line="240" w:lineRule="auto"/>
              <w:jc w:val="center"/>
              <w:rPr>
                <w:sz w:val="16"/>
                <w:szCs w:val="16"/>
              </w:rPr>
            </w:pPr>
          </w:p>
        </w:tc>
        <w:tc>
          <w:tcPr>
            <w:tcW w:w="7844" w:type="dxa"/>
            <w:tcBorders>
              <w:left w:val="single" w:sz="4" w:space="0" w:color="auto"/>
              <w:bottom w:val="single" w:sz="1" w:space="0" w:color="000000"/>
            </w:tcBorders>
            <w:shd w:val="clear" w:color="auto" w:fill="auto"/>
          </w:tcPr>
          <w:p w:rsidR="00BE3C37" w:rsidRPr="00A65642" w:rsidRDefault="00BE3C37" w:rsidP="00BE3C37">
            <w:pPr>
              <w:pStyle w:val="ListParagraph"/>
              <w:numPr>
                <w:ilvl w:val="0"/>
                <w:numId w:val="8"/>
              </w:numPr>
              <w:spacing w:after="0" w:line="240" w:lineRule="auto"/>
              <w:rPr>
                <w:rFonts w:ascii="Comic Sans MS" w:hAnsi="Comic Sans MS"/>
                <w:sz w:val="16"/>
                <w:szCs w:val="16"/>
              </w:rPr>
            </w:pPr>
            <w:r>
              <w:t>use the range of punctuation taught at key stage 2 correctly (e.g. semi-colons, dashes, colons, hyphens) and, when necessary, use such punctuation precisely to enhance meaning and avoid ambiguity.</w:t>
            </w:r>
          </w:p>
        </w:tc>
        <w:tc>
          <w:tcPr>
            <w:tcW w:w="930" w:type="dxa"/>
            <w:tcBorders>
              <w:left w:val="single" w:sz="1" w:space="0" w:color="000000"/>
              <w:bottom w:val="single" w:sz="1" w:space="0" w:color="000000"/>
              <w:right w:val="single" w:sz="1" w:space="0" w:color="000000"/>
            </w:tcBorders>
            <w:shd w:val="clear" w:color="auto" w:fill="auto"/>
          </w:tcPr>
          <w:p w:rsidR="00BE3C37" w:rsidRPr="00AF6E73" w:rsidRDefault="00BE3C37" w:rsidP="00BE3C37">
            <w:pPr>
              <w:spacing w:after="0" w:line="240" w:lineRule="auto"/>
              <w:rPr>
                <w:sz w:val="16"/>
                <w:szCs w:val="16"/>
              </w:rPr>
            </w:pPr>
          </w:p>
        </w:tc>
        <w:tc>
          <w:tcPr>
            <w:tcW w:w="798" w:type="dxa"/>
            <w:tcBorders>
              <w:left w:val="single" w:sz="1" w:space="0" w:color="000000"/>
              <w:bottom w:val="single" w:sz="1" w:space="0" w:color="000000"/>
              <w:right w:val="single" w:sz="1" w:space="0" w:color="000000"/>
            </w:tcBorders>
          </w:tcPr>
          <w:p w:rsidR="00BE3C37" w:rsidRPr="00AF6E73" w:rsidRDefault="00BE3C37" w:rsidP="00BE3C37">
            <w:pPr>
              <w:spacing w:after="0" w:line="240" w:lineRule="auto"/>
              <w:rPr>
                <w:sz w:val="16"/>
                <w:szCs w:val="16"/>
              </w:rPr>
            </w:pPr>
          </w:p>
        </w:tc>
        <w:tc>
          <w:tcPr>
            <w:tcW w:w="797" w:type="dxa"/>
            <w:tcBorders>
              <w:left w:val="single" w:sz="1" w:space="0" w:color="000000"/>
              <w:bottom w:val="single" w:sz="1" w:space="0" w:color="000000"/>
              <w:right w:val="single" w:sz="1" w:space="0" w:color="000000"/>
            </w:tcBorders>
          </w:tcPr>
          <w:p w:rsidR="00BE3C37" w:rsidRPr="00AF6E73" w:rsidRDefault="00BE3C37" w:rsidP="00BE3C37">
            <w:pPr>
              <w:spacing w:after="0" w:line="240" w:lineRule="auto"/>
              <w:rPr>
                <w:sz w:val="16"/>
                <w:szCs w:val="16"/>
              </w:rPr>
            </w:pPr>
          </w:p>
        </w:tc>
      </w:tr>
    </w:tbl>
    <w:p w:rsidR="006C29EA" w:rsidRDefault="00AB0D84"/>
    <w:sectPr w:rsidR="006C29EA" w:rsidSect="00D0039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84" w:rsidRDefault="00AB0D84" w:rsidP="00AF6E73">
      <w:pPr>
        <w:spacing w:after="0" w:line="240" w:lineRule="auto"/>
      </w:pPr>
      <w:r>
        <w:separator/>
      </w:r>
    </w:p>
  </w:endnote>
  <w:endnote w:type="continuationSeparator" w:id="0">
    <w:p w:rsidR="00AB0D84" w:rsidRDefault="00AB0D84" w:rsidP="00AF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84" w:rsidRDefault="00AB0D84" w:rsidP="00AF6E73">
      <w:pPr>
        <w:spacing w:after="0" w:line="240" w:lineRule="auto"/>
      </w:pPr>
      <w:r>
        <w:separator/>
      </w:r>
    </w:p>
  </w:footnote>
  <w:footnote w:type="continuationSeparator" w:id="0">
    <w:p w:rsidR="00AB0D84" w:rsidRDefault="00AB0D84" w:rsidP="00AF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73" w:rsidRPr="00AF6E73" w:rsidRDefault="00E548AF" w:rsidP="00E548AF">
    <w:pPr>
      <w:pStyle w:val="Header"/>
      <w:rPr>
        <w:b/>
        <w:sz w:val="28"/>
        <w:u w:val="single"/>
      </w:rPr>
    </w:pPr>
    <w:r w:rsidRPr="00E548AF">
      <w:rPr>
        <w:b/>
        <w:noProof/>
        <w:sz w:val="40"/>
        <w:szCs w:val="40"/>
        <w:lang w:eastAsia="en-GB"/>
      </w:rPr>
      <w:drawing>
        <wp:anchor distT="0" distB="0" distL="114300" distR="114300" simplePos="0" relativeHeight="251659264" behindDoc="1" locked="0" layoutInCell="1" allowOverlap="1" wp14:anchorId="41597B81" wp14:editId="20E3D071">
          <wp:simplePos x="0" y="0"/>
          <wp:positionH relativeFrom="column">
            <wp:posOffset>-295275</wp:posOffset>
          </wp:positionH>
          <wp:positionV relativeFrom="paragraph">
            <wp:posOffset>-362585</wp:posOffset>
          </wp:positionV>
          <wp:extent cx="1546860" cy="701675"/>
          <wp:effectExtent l="0" t="0" r="0" b="3175"/>
          <wp:wrapThrough wrapText="bothSides">
            <wp:wrapPolygon edited="0">
              <wp:start x="20749" y="0"/>
              <wp:lineTo x="1862" y="0"/>
              <wp:lineTo x="0" y="586"/>
              <wp:lineTo x="0" y="18179"/>
              <wp:lineTo x="266" y="20525"/>
              <wp:lineTo x="19685" y="21111"/>
              <wp:lineTo x="21281" y="21111"/>
              <wp:lineTo x="21281" y="0"/>
              <wp:lineTo x="2074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Lady of Lourdes Logo.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46860" cy="701675"/>
                  </a:xfrm>
                  <a:prstGeom prst="rect">
                    <a:avLst/>
                  </a:prstGeom>
                </pic:spPr>
              </pic:pic>
            </a:graphicData>
          </a:graphic>
          <wp14:sizeRelH relativeFrom="page">
            <wp14:pctWidth>0</wp14:pctWidth>
          </wp14:sizeRelH>
          <wp14:sizeRelV relativeFrom="page">
            <wp14:pctHeight>0</wp14:pctHeight>
          </wp14:sizeRelV>
        </wp:anchor>
      </w:drawing>
    </w:r>
    <w:r w:rsidRPr="00E548AF">
      <w:rPr>
        <w:b/>
        <w:sz w:val="28"/>
      </w:rPr>
      <w:t xml:space="preserve">                           </w:t>
    </w:r>
    <w:r w:rsidR="00A333E7">
      <w:rPr>
        <w:b/>
        <w:sz w:val="28"/>
        <w:u w:val="single"/>
      </w:rPr>
      <w:t>Year 3</w:t>
    </w:r>
    <w:r w:rsidR="00D00390">
      <w:rPr>
        <w:b/>
        <w:sz w:val="28"/>
        <w:u w:val="single"/>
      </w:rPr>
      <w:t xml:space="preserve"> Writing Targets</w:t>
    </w:r>
    <w:r w:rsidR="00BE3C37">
      <w:rPr>
        <w:b/>
        <w:sz w:val="28"/>
        <w:u w:val="single"/>
      </w:rPr>
      <w:t xml:space="preserve"> </w:t>
    </w:r>
  </w:p>
  <w:p w:rsidR="00AF6E73" w:rsidRDefault="00AF6E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48"/>
    <w:multiLevelType w:val="hybridMultilevel"/>
    <w:tmpl w:val="D94CE566"/>
    <w:lvl w:ilvl="0" w:tplc="D4CAC4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D4403"/>
    <w:multiLevelType w:val="hybridMultilevel"/>
    <w:tmpl w:val="3DEAC1EE"/>
    <w:lvl w:ilvl="0" w:tplc="19E01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C4D17"/>
    <w:multiLevelType w:val="hybridMultilevel"/>
    <w:tmpl w:val="8764852A"/>
    <w:lvl w:ilvl="0" w:tplc="472CF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704BF"/>
    <w:multiLevelType w:val="hybridMultilevel"/>
    <w:tmpl w:val="FF2A9700"/>
    <w:lvl w:ilvl="0" w:tplc="E9E481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D5DA5"/>
    <w:multiLevelType w:val="hybridMultilevel"/>
    <w:tmpl w:val="2CA8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FB09FC"/>
    <w:multiLevelType w:val="hybridMultilevel"/>
    <w:tmpl w:val="8764852A"/>
    <w:lvl w:ilvl="0" w:tplc="472CF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9826E3"/>
    <w:multiLevelType w:val="hybridMultilevel"/>
    <w:tmpl w:val="3DEAC1EE"/>
    <w:lvl w:ilvl="0" w:tplc="19E01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5A208D"/>
    <w:multiLevelType w:val="hybridMultilevel"/>
    <w:tmpl w:val="0BD40976"/>
    <w:lvl w:ilvl="0" w:tplc="9F840CF8">
      <w:start w:val="1"/>
      <w:numFmt w:val="lowerRoman"/>
      <w:lvlText w:val="%1)"/>
      <w:lvlJc w:val="left"/>
      <w:pPr>
        <w:ind w:left="1080" w:hanging="720"/>
      </w:pPr>
      <w:rPr>
        <w:rFonts w:ascii="Comic Sans MS" w:hAnsi="Comic Sans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73"/>
    <w:rsid w:val="00015FD3"/>
    <w:rsid w:val="00100A61"/>
    <w:rsid w:val="001A417E"/>
    <w:rsid w:val="001A4BCB"/>
    <w:rsid w:val="001E7051"/>
    <w:rsid w:val="00222981"/>
    <w:rsid w:val="00274F0C"/>
    <w:rsid w:val="00385124"/>
    <w:rsid w:val="003B7AA5"/>
    <w:rsid w:val="003E6FE4"/>
    <w:rsid w:val="004F5406"/>
    <w:rsid w:val="005E5444"/>
    <w:rsid w:val="006760E7"/>
    <w:rsid w:val="00886072"/>
    <w:rsid w:val="008D3384"/>
    <w:rsid w:val="008F0A34"/>
    <w:rsid w:val="00985048"/>
    <w:rsid w:val="009D4780"/>
    <w:rsid w:val="009F18B5"/>
    <w:rsid w:val="00A333E7"/>
    <w:rsid w:val="00AB0D84"/>
    <w:rsid w:val="00AF6E73"/>
    <w:rsid w:val="00B22D3A"/>
    <w:rsid w:val="00BB0F81"/>
    <w:rsid w:val="00BE3C37"/>
    <w:rsid w:val="00CB5770"/>
    <w:rsid w:val="00D00390"/>
    <w:rsid w:val="00D74F1B"/>
    <w:rsid w:val="00E548AF"/>
    <w:rsid w:val="00EB1801"/>
    <w:rsid w:val="00FB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169F7-457A-47E5-B306-E2C9345B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E73"/>
  </w:style>
  <w:style w:type="paragraph" w:styleId="Footer">
    <w:name w:val="footer"/>
    <w:basedOn w:val="Normal"/>
    <w:link w:val="FooterChar"/>
    <w:uiPriority w:val="99"/>
    <w:unhideWhenUsed/>
    <w:rsid w:val="00AF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E73"/>
  </w:style>
  <w:style w:type="paragraph" w:styleId="ListParagraph">
    <w:name w:val="List Paragraph"/>
    <w:basedOn w:val="Normal"/>
    <w:uiPriority w:val="34"/>
    <w:qFormat/>
    <w:rsid w:val="0088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B178A521BC42A53522B36B0270BE" ma:contentTypeVersion="10" ma:contentTypeDescription="Create a new document." ma:contentTypeScope="" ma:versionID="fc2ddd9c23ebc01aa3f371254d7e755b">
  <xsd:schema xmlns:xsd="http://www.w3.org/2001/XMLSchema" xmlns:xs="http://www.w3.org/2001/XMLSchema" xmlns:p="http://schemas.microsoft.com/office/2006/metadata/properties" xmlns:ns2="9e7e5995-3da6-4ec6-b4c1-7914e902cf44" xmlns:ns3="b4fbf5b4-fdf4-42f1-8770-95a24dc50d2d" targetNamespace="http://schemas.microsoft.com/office/2006/metadata/properties" ma:root="true" ma:fieldsID="c5c12abdc81292ea9053e6eaa3b72fb8" ns2:_="" ns3:_="">
    <xsd:import namespace="9e7e5995-3da6-4ec6-b4c1-7914e902cf44"/>
    <xsd:import namespace="b4fbf5b4-fdf4-42f1-8770-95a24dc50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5995-3da6-4ec6-b4c1-7914e902c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f5b4-fdf4-42f1-8770-95a24dc50d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04AF5-897A-4DF5-9C17-6BE9FAB3CF1E}"/>
</file>

<file path=customXml/itemProps2.xml><?xml version="1.0" encoding="utf-8"?>
<ds:datastoreItem xmlns:ds="http://schemas.openxmlformats.org/officeDocument/2006/customXml" ds:itemID="{2D1E1445-2F95-424A-9006-47CF796B3A4F}"/>
</file>

<file path=customXml/itemProps3.xml><?xml version="1.0" encoding="utf-8"?>
<ds:datastoreItem xmlns:ds="http://schemas.openxmlformats.org/officeDocument/2006/customXml" ds:itemID="{7D4487E8-C925-492B-9ED8-A913422E4B55}"/>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Beer</dc:creator>
  <cp:keywords/>
  <dc:description/>
  <cp:lastModifiedBy>Moira Dales</cp:lastModifiedBy>
  <cp:revision>2</cp:revision>
  <dcterms:created xsi:type="dcterms:W3CDTF">2019-06-21T10:52:00Z</dcterms:created>
  <dcterms:modified xsi:type="dcterms:W3CDTF">2019-06-21T10:52:00Z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0x0101009F8CB178A521BC42A53522B36B0270BE</vt:lpwstr>
  </property>
</Properties>
</file>