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p" w:displacedByCustomXml="next"/>
    <w:bookmarkEnd w:id="0" w:displacedByCustomXml="next"/>
    <w:bookmarkStart w:id="1" w:name="_Toc294447445" w:displacedByCustomXml="next"/>
    <w:sdt>
      <w:sdtPr>
        <w:id w:val="-1180512047"/>
        <w:docPartObj>
          <w:docPartGallery w:val="Cover Pages"/>
          <w:docPartUnique/>
        </w:docPartObj>
      </w:sdtPr>
      <w:sdtEndPr>
        <w:rPr>
          <w:rFonts w:ascii="Century Gothic" w:hAnsi="Century Gothic" w:cs="LucidaBright"/>
          <w:b/>
          <w:bCs/>
          <w:sz w:val="22"/>
          <w:szCs w:val="22"/>
        </w:rPr>
      </w:sdtEndPr>
      <w:sdtContent>
        <w:p w14:paraId="63773F44" w14:textId="79AE28D7" w:rsidR="004549A4" w:rsidRDefault="00596431">
          <w:r>
            <w:rPr>
              <w:noProof/>
            </w:rPr>
            <mc:AlternateContent>
              <mc:Choice Requires="wps">
                <w:drawing>
                  <wp:anchor distT="45720" distB="45720" distL="114300" distR="114300" simplePos="0" relativeHeight="251658242" behindDoc="0" locked="0" layoutInCell="1" allowOverlap="1" wp14:anchorId="636E9308" wp14:editId="447DB711">
                    <wp:simplePos x="0" y="0"/>
                    <wp:positionH relativeFrom="column">
                      <wp:posOffset>695325</wp:posOffset>
                    </wp:positionH>
                    <wp:positionV relativeFrom="paragraph">
                      <wp:posOffset>5389245</wp:posOffset>
                    </wp:positionV>
                    <wp:extent cx="4648200" cy="2400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400300"/>
                            </a:xfrm>
                            <a:prstGeom prst="rect">
                              <a:avLst/>
                            </a:prstGeom>
                            <a:noFill/>
                            <a:ln w="9525">
                              <a:noFill/>
                              <a:miter lim="800000"/>
                              <a:headEnd/>
                              <a:tailEnd/>
                            </a:ln>
                          </wps:spPr>
                          <wps:txbx>
                            <w:txbxContent>
                              <w:p w14:paraId="38599412" w14:textId="140AA2AF" w:rsidR="0072184C" w:rsidRPr="005B2CB3" w:rsidRDefault="0072184C" w:rsidP="00596431">
                                <w:pPr>
                                  <w:jc w:val="center"/>
                                  <w:rPr>
                                    <w:color w:val="FFFFFF" w:themeColor="background1"/>
                                    <w:sz w:val="48"/>
                                    <w:szCs w:val="48"/>
                                  </w:rPr>
                                </w:pPr>
                                <w:r>
                                  <w:rPr>
                                    <w:color w:val="FFFFFF" w:themeColor="background1"/>
                                    <w:sz w:val="48"/>
                                    <w:szCs w:val="48"/>
                                  </w:rPr>
                                  <w:t>Student</w:t>
                                </w:r>
                                <w:r w:rsidRPr="005B2CB3">
                                  <w:rPr>
                                    <w:color w:val="FFFFFF" w:themeColor="background1"/>
                                    <w:sz w:val="48"/>
                                    <w:szCs w:val="48"/>
                                  </w:rPr>
                                  <w:t xml:space="preserve"> Mental Health and Wellbeing Policy</w:t>
                                </w:r>
                              </w:p>
                              <w:p w14:paraId="5F923793" w14:textId="77777777" w:rsidR="0072184C" w:rsidRPr="005B2CB3" w:rsidRDefault="0072184C" w:rsidP="00596431">
                                <w:pPr>
                                  <w:jc w:val="center"/>
                                  <w:rPr>
                                    <w:color w:val="FFFFFF" w:themeColor="background1"/>
                                    <w:sz w:val="48"/>
                                    <w:szCs w:val="48"/>
                                  </w:rPr>
                                </w:pPr>
                              </w:p>
                              <w:p w14:paraId="2D615C3A" w14:textId="77777777" w:rsidR="0072184C" w:rsidRPr="005B2CB3" w:rsidRDefault="0072184C" w:rsidP="00596431">
                                <w:pPr>
                                  <w:jc w:val="center"/>
                                  <w:rPr>
                                    <w:color w:val="FFFFFF" w:themeColor="background1"/>
                                    <w:sz w:val="48"/>
                                    <w:szCs w:val="48"/>
                                  </w:rPr>
                                </w:pPr>
                              </w:p>
                              <w:p w14:paraId="0B1BE262" w14:textId="771E83BE" w:rsidR="0072184C" w:rsidRPr="005B2CB3" w:rsidRDefault="0072184C" w:rsidP="00596431">
                                <w:pPr>
                                  <w:jc w:val="center"/>
                                  <w:rPr>
                                    <w:color w:val="FFFFFF" w:themeColor="background1"/>
                                    <w:sz w:val="48"/>
                                    <w:szCs w:val="48"/>
                                  </w:rPr>
                                </w:pPr>
                                <w:r w:rsidRPr="005B2CB3">
                                  <w:rPr>
                                    <w:color w:val="FFFFFF" w:themeColor="background1"/>
                                    <w:sz w:val="48"/>
                                    <w:szCs w:val="48"/>
                                  </w:rPr>
                                  <w:t>November 202</w:t>
                                </w:r>
                                <w:r w:rsidR="00086C46">
                                  <w:rPr>
                                    <w:color w:val="FFFFFF" w:themeColor="background1"/>
                                    <w:sz w:val="48"/>
                                    <w:szCs w:val="48"/>
                                  </w:rPr>
                                  <w:t>5</w:t>
                                </w:r>
                              </w:p>
                              <w:p w14:paraId="141F70B1" w14:textId="03FA1EF8" w:rsidR="0072184C" w:rsidRDefault="007218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F600AD">
                  <v:shapetype id="_x0000_t202" coordsize="21600,21600" o:spt="202" path="m,l,21600r21600,l21600,xe" w14:anchorId="636E9308">
                    <v:stroke joinstyle="miter"/>
                    <v:path gradientshapeok="t" o:connecttype="rect"/>
                  </v:shapetype>
                  <v:shape id="Text Box 2" style="position:absolute;margin-left:54.75pt;margin-top:424.35pt;width:366pt;height:18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">
                    <v:textbox>
                      <w:txbxContent>
                        <w:p w:rsidRPr="005B2CB3" w:rsidR="0072184C" w:rsidP="00596431" w:rsidRDefault="0072184C" w14:paraId="6A69DE18" w14:textId="140AA2AF">
                          <w:pPr>
                            <w:jc w:val="center"/>
                            <w:rPr>
                              <w:color w:val="FFFFFF" w:themeColor="background1"/>
                              <w:sz w:val="48"/>
                              <w:szCs w:val="48"/>
                            </w:rPr>
                          </w:pPr>
                          <w:r>
                            <w:rPr>
                              <w:color w:val="FFFFFF" w:themeColor="background1"/>
                              <w:sz w:val="48"/>
                              <w:szCs w:val="48"/>
                            </w:rPr>
                            <w:t>Student</w:t>
                          </w:r>
                          <w:r w:rsidRPr="005B2CB3">
                            <w:rPr>
                              <w:color w:val="FFFFFF" w:themeColor="background1"/>
                              <w:sz w:val="48"/>
                              <w:szCs w:val="48"/>
                            </w:rPr>
                            <w:t xml:space="preserve"> Mental Health and Wellbeing Policy</w:t>
                          </w:r>
                        </w:p>
                        <w:p w:rsidRPr="005B2CB3" w:rsidR="0072184C" w:rsidP="00596431" w:rsidRDefault="0072184C" w14:paraId="672A6659" w14:textId="77777777">
                          <w:pPr>
                            <w:jc w:val="center"/>
                            <w:rPr>
                              <w:color w:val="FFFFFF" w:themeColor="background1"/>
                              <w:sz w:val="48"/>
                              <w:szCs w:val="48"/>
                            </w:rPr>
                          </w:pPr>
                        </w:p>
                        <w:p w:rsidRPr="005B2CB3" w:rsidR="0072184C" w:rsidP="00596431" w:rsidRDefault="0072184C" w14:paraId="0A37501D" w14:textId="77777777">
                          <w:pPr>
                            <w:jc w:val="center"/>
                            <w:rPr>
                              <w:color w:val="FFFFFF" w:themeColor="background1"/>
                              <w:sz w:val="48"/>
                              <w:szCs w:val="48"/>
                            </w:rPr>
                          </w:pPr>
                        </w:p>
                        <w:p w:rsidRPr="005B2CB3" w:rsidR="0072184C" w:rsidP="00596431" w:rsidRDefault="0072184C" w14:paraId="1BE2C42D" w14:textId="771E83BE">
                          <w:pPr>
                            <w:jc w:val="center"/>
                            <w:rPr>
                              <w:color w:val="FFFFFF" w:themeColor="background1"/>
                              <w:sz w:val="48"/>
                              <w:szCs w:val="48"/>
                            </w:rPr>
                          </w:pPr>
                          <w:r w:rsidRPr="005B2CB3">
                            <w:rPr>
                              <w:color w:val="FFFFFF" w:themeColor="background1"/>
                              <w:sz w:val="48"/>
                              <w:szCs w:val="48"/>
                            </w:rPr>
                            <w:t>November 202</w:t>
                          </w:r>
                          <w:r w:rsidR="00086C46">
                            <w:rPr>
                              <w:color w:val="FFFFFF" w:themeColor="background1"/>
                              <w:sz w:val="48"/>
                              <w:szCs w:val="48"/>
                            </w:rPr>
                            <w:t>5</w:t>
                          </w:r>
                        </w:p>
                        <w:p w:rsidR="0072184C" w:rsidRDefault="0072184C" w14:paraId="5DAB6C7B" w14:textId="03FA1EF8"/>
                      </w:txbxContent>
                    </v:textbox>
                    <w10:wrap type="square"/>
                  </v:shape>
                </w:pict>
              </mc:Fallback>
            </mc:AlternateContent>
          </w:r>
          <w:r>
            <w:rPr>
              <w:noProof/>
            </w:rPr>
            <w:drawing>
              <wp:anchor distT="0" distB="0" distL="114300" distR="114300" simplePos="0" relativeHeight="251658241" behindDoc="1" locked="0" layoutInCell="1" allowOverlap="1" wp14:anchorId="7DAE3E83" wp14:editId="3F07BDDD">
                <wp:simplePos x="0" y="0"/>
                <wp:positionH relativeFrom="margin">
                  <wp:align>center</wp:align>
                </wp:positionH>
                <wp:positionV relativeFrom="paragraph">
                  <wp:posOffset>0</wp:posOffset>
                </wp:positionV>
                <wp:extent cx="7029450" cy="9936480"/>
                <wp:effectExtent l="0" t="0" r="0" b="7620"/>
                <wp:wrapTight wrapText="bothSides">
                  <wp:wrapPolygon edited="0">
                    <wp:start x="0" y="0"/>
                    <wp:lineTo x="0" y="21575"/>
                    <wp:lineTo x="21541" y="21575"/>
                    <wp:lineTo x="21541" y="0"/>
                    <wp:lineTo x="0" y="0"/>
                  </wp:wrapPolygon>
                </wp:wrapTight>
                <wp:docPr id="888292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0" cy="9936480"/>
                        </a:xfrm>
                        <a:prstGeom prst="rect">
                          <a:avLst/>
                        </a:prstGeom>
                        <a:noFill/>
                      </pic:spPr>
                    </pic:pic>
                  </a:graphicData>
                </a:graphic>
                <wp14:sizeRelH relativeFrom="margin">
                  <wp14:pctWidth>0</wp14:pctWidth>
                </wp14:sizeRelH>
                <wp14:sizeRelV relativeFrom="margin">
                  <wp14:pctHeight>0</wp14:pctHeight>
                </wp14:sizeRelV>
              </wp:anchor>
            </w:drawing>
          </w:r>
        </w:p>
        <w:p w14:paraId="3F06F402" w14:textId="6A97DEBE" w:rsidR="004549A4" w:rsidRDefault="004549A4">
          <w:pPr>
            <w:rPr>
              <w:rFonts w:ascii="Century Gothic" w:hAnsi="Century Gothic" w:cs="LucidaBright"/>
              <w:sz w:val="22"/>
              <w:szCs w:val="22"/>
            </w:rPr>
          </w:pPr>
          <w:r>
            <w:rPr>
              <w:rFonts w:cstheme="minorHAnsi"/>
              <w:b/>
              <w:noProof/>
              <w:sz w:val="22"/>
              <w:lang w:eastAsia="en-GB"/>
            </w:rPr>
            <w:lastRenderedPageBreak/>
            <mc:AlternateContent>
              <mc:Choice Requires="wps">
                <w:drawing>
                  <wp:anchor distT="0" distB="0" distL="114300" distR="114300" simplePos="0" relativeHeight="251658240" behindDoc="0" locked="0" layoutInCell="1" allowOverlap="1" wp14:anchorId="3D1D0BA4" wp14:editId="6E87D1D9">
                    <wp:simplePos x="0" y="0"/>
                    <wp:positionH relativeFrom="margin">
                      <wp:align>center</wp:align>
                    </wp:positionH>
                    <wp:positionV relativeFrom="paragraph">
                      <wp:posOffset>9232265</wp:posOffset>
                    </wp:positionV>
                    <wp:extent cx="6848475" cy="381000"/>
                    <wp:effectExtent l="0" t="0" r="9525" b="0"/>
                    <wp:wrapNone/>
                    <wp:docPr id="115" name="Text Box 115"/>
                    <wp:cNvGraphicFramePr/>
                    <a:graphic xmlns:a="http://schemas.openxmlformats.org/drawingml/2006/main">
                      <a:graphicData uri="http://schemas.microsoft.com/office/word/2010/wordprocessingShape">
                        <wps:wsp>
                          <wps:cNvSpPr txBox="1"/>
                          <wps:spPr>
                            <a:xfrm>
                              <a:off x="0" y="0"/>
                              <a:ext cx="6848475" cy="381000"/>
                            </a:xfrm>
                            <a:prstGeom prst="rect">
                              <a:avLst/>
                            </a:prstGeom>
                            <a:solidFill>
                              <a:schemeClr val="lt1"/>
                            </a:solidFill>
                            <a:ln w="6350">
                              <a:noFill/>
                            </a:ln>
                          </wps:spPr>
                          <wps:txbx>
                            <w:txbxContent>
                              <w:p w14:paraId="2FD8D28A" w14:textId="77777777" w:rsidR="0072184C" w:rsidRPr="00B44EC4" w:rsidRDefault="0072184C" w:rsidP="004549A4">
                                <w:pPr>
                                  <w:rPr>
                                    <w:rFonts w:ascii="Gill Sans MT" w:hAnsi="Gill Sans MT"/>
                                    <w:color w:val="44546A"/>
                                    <w:sz w:val="20"/>
                                  </w:rPr>
                                </w:pPr>
                                <w:r w:rsidRPr="00B44EC4">
                                  <w:rPr>
                                    <w:rFonts w:ascii="Gill Sans MT" w:hAnsi="Gill Sans MT"/>
                                    <w:color w:val="44546A"/>
                                    <w:sz w:val="20"/>
                                  </w:rPr>
                                  <w:t xml:space="preserve">Our Lady of Lourdes Catholic Multi-Academy Trust - Company Number: 7743523 </w:t>
                                </w:r>
                              </w:p>
                              <w:p w14:paraId="2C11D14D" w14:textId="77777777" w:rsidR="0072184C" w:rsidRDefault="0072184C" w:rsidP="004549A4">
                                <w:pPr>
                                  <w:rPr>
                                    <w:rFonts w:ascii="Gill Sans MT" w:hAnsi="Gill Sans MT"/>
                                    <w:color w:val="44546A"/>
                                    <w:sz w:val="20"/>
                                  </w:rPr>
                                </w:pPr>
                                <w:r w:rsidRPr="00B44EC4">
                                  <w:rPr>
                                    <w:rFonts w:ascii="Gill Sans MT" w:hAnsi="Gill Sans MT"/>
                                    <w:color w:val="44546A"/>
                                    <w:sz w:val="20"/>
                                  </w:rPr>
                                  <w:t>Registered Office: 1</w:t>
                                </w:r>
                                <w:r w:rsidRPr="00B44EC4">
                                  <w:rPr>
                                    <w:rFonts w:ascii="Gill Sans MT" w:hAnsi="Gill Sans MT"/>
                                    <w:color w:val="44546A"/>
                                    <w:sz w:val="20"/>
                                    <w:vertAlign w:val="superscript"/>
                                  </w:rPr>
                                  <w:t>st</w:t>
                                </w:r>
                                <w:r w:rsidRPr="00B44EC4">
                                  <w:rPr>
                                    <w:rFonts w:ascii="Gill Sans MT" w:hAnsi="Gill Sans MT"/>
                                    <w:color w:val="44546A"/>
                                    <w:sz w:val="20"/>
                                  </w:rPr>
                                  <w:t xml:space="preserve"> Floor, Loxley House, Riverside Business Park, </w:t>
                                </w:r>
                                <w:proofErr w:type="spellStart"/>
                                <w:r w:rsidRPr="00B44EC4">
                                  <w:rPr>
                                    <w:rFonts w:ascii="Gill Sans MT" w:hAnsi="Gill Sans MT"/>
                                    <w:color w:val="44546A"/>
                                    <w:sz w:val="20"/>
                                  </w:rPr>
                                  <w:t>Tottle</w:t>
                                </w:r>
                                <w:proofErr w:type="spellEnd"/>
                                <w:r w:rsidRPr="00B44EC4">
                                  <w:rPr>
                                    <w:rFonts w:ascii="Gill Sans MT" w:hAnsi="Gill Sans MT"/>
                                    <w:color w:val="44546A"/>
                                    <w:sz w:val="20"/>
                                  </w:rPr>
                                  <w:t xml:space="preserve"> Road, Nottingham NG2 1RT</w:t>
                                </w:r>
                              </w:p>
                              <w:p w14:paraId="4297304B" w14:textId="77777777" w:rsidR="0072184C" w:rsidRDefault="0072184C" w:rsidP="00454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2D72C68">
                  <v:shape id="Text Box 115" style="position:absolute;margin-left:0;margin-top:726.95pt;width:539.25pt;height:30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" w14:anchorId="3D1D0BA4">
                    <v:textbox>
                      <w:txbxContent>
                        <w:p w:rsidRPr="00B44EC4" w:rsidR="0072184C" w:rsidP="004549A4" w:rsidRDefault="0072184C" w14:paraId="780A62C0" w14:textId="77777777">
                          <w:pPr>
                            <w:rPr>
                              <w:rFonts w:ascii="Gill Sans MT" w:hAnsi="Gill Sans MT"/>
                              <w:color w:val="44546A"/>
                              <w:sz w:val="20"/>
                            </w:rPr>
                          </w:pPr>
                          <w:r w:rsidRPr="00B44EC4">
                            <w:rPr>
                              <w:rFonts w:ascii="Gill Sans MT" w:hAnsi="Gill Sans MT"/>
                              <w:color w:val="44546A"/>
                              <w:sz w:val="20"/>
                            </w:rPr>
                            <w:t xml:space="preserve">Our Lady of Lourdes Catholic Multi-Academy Trust - Company Number: 7743523 </w:t>
                          </w:r>
                        </w:p>
                        <w:p w:rsidR="0072184C" w:rsidP="004549A4" w:rsidRDefault="0072184C" w14:paraId="38A9DAC6" w14:textId="77777777">
                          <w:pPr>
                            <w:rPr>
                              <w:rFonts w:ascii="Gill Sans MT" w:hAnsi="Gill Sans MT"/>
                              <w:color w:val="44546A"/>
                              <w:sz w:val="20"/>
                            </w:rPr>
                          </w:pPr>
                          <w:r w:rsidRPr="00B44EC4">
                            <w:rPr>
                              <w:rFonts w:ascii="Gill Sans MT" w:hAnsi="Gill Sans MT"/>
                              <w:color w:val="44546A"/>
                              <w:sz w:val="20"/>
                            </w:rPr>
                            <w:t>Registered Office: 1</w:t>
                          </w:r>
                          <w:r w:rsidRPr="00B44EC4">
                            <w:rPr>
                              <w:rFonts w:ascii="Gill Sans MT" w:hAnsi="Gill Sans MT"/>
                              <w:color w:val="44546A"/>
                              <w:sz w:val="20"/>
                              <w:vertAlign w:val="superscript"/>
                            </w:rPr>
                            <w:t>st</w:t>
                          </w:r>
                          <w:r w:rsidRPr="00B44EC4">
                            <w:rPr>
                              <w:rFonts w:ascii="Gill Sans MT" w:hAnsi="Gill Sans MT"/>
                              <w:color w:val="44546A"/>
                              <w:sz w:val="20"/>
                            </w:rPr>
                            <w:t xml:space="preserve"> Floor, Loxley House, Riverside Business Park, </w:t>
                          </w:r>
                          <w:proofErr w:type="spellStart"/>
                          <w:r w:rsidRPr="00B44EC4">
                            <w:rPr>
                              <w:rFonts w:ascii="Gill Sans MT" w:hAnsi="Gill Sans MT"/>
                              <w:color w:val="44546A"/>
                              <w:sz w:val="20"/>
                            </w:rPr>
                            <w:t>Tottle</w:t>
                          </w:r>
                          <w:proofErr w:type="spellEnd"/>
                          <w:r w:rsidRPr="00B44EC4">
                            <w:rPr>
                              <w:rFonts w:ascii="Gill Sans MT" w:hAnsi="Gill Sans MT"/>
                              <w:color w:val="44546A"/>
                              <w:sz w:val="20"/>
                            </w:rPr>
                            <w:t xml:space="preserve"> Road, Nottingham NG2 1RT</w:t>
                          </w:r>
                        </w:p>
                        <w:p w:rsidR="0072184C" w:rsidP="004549A4" w:rsidRDefault="0072184C" w14:paraId="02EB378F" w14:textId="77777777"/>
                      </w:txbxContent>
                    </v:textbox>
                    <w10:wrap anchorx="margin"/>
                  </v:shape>
                </w:pict>
              </mc:Fallback>
            </mc:AlternateContent>
          </w:r>
        </w:p>
      </w:sdtContent>
    </w:sdt>
    <w:p w14:paraId="2CD8F6B2" w14:textId="77777777" w:rsidR="008973F1" w:rsidRPr="00262DBA" w:rsidRDefault="008973F1" w:rsidP="008973F1">
      <w:pPr>
        <w:pStyle w:val="NoSpacing"/>
        <w:rPr>
          <w:rFonts w:cstheme="minorHAnsi"/>
          <w:b/>
          <w:sz w:val="28"/>
          <w:szCs w:val="28"/>
        </w:rPr>
      </w:pPr>
      <w:bookmarkStart w:id="2" w:name="_Hlk150236396"/>
      <w:r w:rsidRPr="00262DBA">
        <w:rPr>
          <w:rFonts w:cstheme="minorHAnsi"/>
          <w:b/>
          <w:sz w:val="28"/>
          <w:szCs w:val="28"/>
        </w:rPr>
        <w:t>Contents Page:</w:t>
      </w:r>
    </w:p>
    <w:p w14:paraId="1A7CD7C5" w14:textId="77777777" w:rsidR="008973F1" w:rsidRPr="00262DBA" w:rsidRDefault="008973F1" w:rsidP="008973F1">
      <w:pPr>
        <w:pStyle w:val="NoSpacing"/>
        <w:rPr>
          <w:rFonts w:cstheme="minorHAnsi"/>
          <w:b/>
          <w:sz w:val="28"/>
          <w:szCs w:val="28"/>
        </w:rPr>
      </w:pPr>
    </w:p>
    <w:bookmarkEnd w:id="2"/>
    <w:p w14:paraId="7D33CD5E" w14:textId="77777777" w:rsidR="00EC1DE0" w:rsidRPr="00262DBA" w:rsidRDefault="00EC1DE0" w:rsidP="00EC1DE0">
      <w:pPr>
        <w:pStyle w:val="NoSpacing"/>
        <w:rPr>
          <w:rFonts w:cstheme="minorHAnsi"/>
          <w:bCs/>
          <w:sz w:val="28"/>
          <w:szCs w:val="28"/>
        </w:rPr>
      </w:pPr>
      <w:r w:rsidRPr="00881768">
        <w:rPr>
          <w:rFonts w:cstheme="minorHAnsi"/>
          <w:bCs/>
          <w:sz w:val="28"/>
          <w:szCs w:val="28"/>
        </w:rPr>
        <w:t>Our Lady of Lourdes Mission Statement</w:t>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t>2</w:t>
      </w:r>
    </w:p>
    <w:p w14:paraId="475A9A24" w14:textId="77777777" w:rsidR="00EC1DE0" w:rsidRPr="00262DBA" w:rsidRDefault="00EC1DE0" w:rsidP="00EC1DE0">
      <w:pPr>
        <w:pStyle w:val="NoSpacing"/>
        <w:rPr>
          <w:rFonts w:cstheme="minorHAnsi"/>
          <w:bCs/>
          <w:sz w:val="28"/>
          <w:szCs w:val="28"/>
        </w:rPr>
      </w:pPr>
      <w:r w:rsidRPr="00881768">
        <w:rPr>
          <w:rFonts w:cstheme="minorHAnsi"/>
          <w:bCs/>
          <w:sz w:val="28"/>
          <w:szCs w:val="28"/>
        </w:rPr>
        <w:t>Mental Health Statement</w:t>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3</w:t>
      </w:r>
    </w:p>
    <w:p w14:paraId="79D82ED1" w14:textId="77777777" w:rsidR="00EC1DE0" w:rsidRPr="00262DBA" w:rsidRDefault="00EC1DE0" w:rsidP="00EC1DE0">
      <w:pPr>
        <w:pStyle w:val="NoSpacing"/>
        <w:rPr>
          <w:rFonts w:cstheme="minorHAnsi"/>
          <w:bCs/>
          <w:sz w:val="28"/>
          <w:szCs w:val="28"/>
        </w:rPr>
      </w:pPr>
      <w:r w:rsidRPr="00881768">
        <w:rPr>
          <w:rFonts w:cstheme="minorHAnsi"/>
          <w:bCs/>
          <w:sz w:val="28"/>
          <w:szCs w:val="28"/>
        </w:rPr>
        <w:t>Key Personnel</w:t>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3</w:t>
      </w:r>
    </w:p>
    <w:p w14:paraId="7588FCA9" w14:textId="77777777" w:rsidR="00EC1DE0" w:rsidRPr="00262DBA" w:rsidRDefault="00EC1DE0" w:rsidP="00EC1DE0">
      <w:pPr>
        <w:pStyle w:val="NoSpacing"/>
        <w:rPr>
          <w:rFonts w:cstheme="minorHAnsi"/>
          <w:bCs/>
          <w:sz w:val="28"/>
          <w:szCs w:val="28"/>
        </w:rPr>
      </w:pPr>
      <w:hyperlink w:anchor="_At_our_Trust," w:history="1">
        <w:r w:rsidRPr="00D62450">
          <w:rPr>
            <w:rStyle w:val="Hyperlink"/>
            <w:rFonts w:cstheme="minorHAnsi"/>
            <w:bCs/>
            <w:sz w:val="28"/>
            <w:szCs w:val="28"/>
          </w:rPr>
          <w:t>Policy Statement</w:t>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4</w:t>
      </w:r>
    </w:p>
    <w:p w14:paraId="2351DF99" w14:textId="77777777" w:rsidR="00EC1DE0" w:rsidRPr="00262DBA" w:rsidRDefault="00EC1DE0" w:rsidP="00EC1DE0">
      <w:pPr>
        <w:pStyle w:val="NoSpacing"/>
        <w:rPr>
          <w:rFonts w:cstheme="minorHAnsi"/>
          <w:bCs/>
          <w:sz w:val="28"/>
          <w:szCs w:val="28"/>
        </w:rPr>
      </w:pPr>
      <w:hyperlink w:anchor="_Scope" w:history="1">
        <w:r w:rsidRPr="00D62450">
          <w:rPr>
            <w:rStyle w:val="Hyperlink"/>
            <w:rFonts w:cstheme="minorHAnsi"/>
            <w:bCs/>
            <w:sz w:val="28"/>
            <w:szCs w:val="28"/>
          </w:rPr>
          <w:t>Scope</w:t>
        </w:r>
        <w:r w:rsidRPr="00D62450">
          <w:rPr>
            <w:rStyle w:val="Hyperlink"/>
            <w:rFonts w:cstheme="minorHAnsi"/>
            <w:bCs/>
            <w:sz w:val="28"/>
            <w:szCs w:val="28"/>
          </w:rPr>
          <w:tab/>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t>4</w:t>
      </w:r>
    </w:p>
    <w:p w14:paraId="16FBC255" w14:textId="77777777" w:rsidR="00EC1DE0" w:rsidRPr="00262DBA" w:rsidRDefault="00EC1DE0" w:rsidP="00EC1DE0">
      <w:pPr>
        <w:pStyle w:val="NoSpacing"/>
        <w:rPr>
          <w:rFonts w:cstheme="minorHAnsi"/>
          <w:bCs/>
          <w:sz w:val="28"/>
          <w:szCs w:val="28"/>
        </w:rPr>
      </w:pPr>
      <w:hyperlink w:anchor="_Our_policy_aims" w:history="1">
        <w:r w:rsidRPr="00D62450">
          <w:rPr>
            <w:rStyle w:val="Hyperlink"/>
            <w:rFonts w:cstheme="minorHAnsi"/>
            <w:bCs/>
            <w:sz w:val="28"/>
            <w:szCs w:val="28"/>
          </w:rPr>
          <w:t>Policy Aims</w:t>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t>4</w:t>
      </w:r>
    </w:p>
    <w:p w14:paraId="535AF0DF" w14:textId="77777777" w:rsidR="00EC1DE0" w:rsidRPr="00262DBA" w:rsidRDefault="00EC1DE0" w:rsidP="00EC1DE0">
      <w:pPr>
        <w:pStyle w:val="NoSpacing"/>
        <w:rPr>
          <w:rFonts w:cstheme="minorHAnsi"/>
          <w:bCs/>
          <w:sz w:val="28"/>
          <w:szCs w:val="28"/>
        </w:rPr>
      </w:pPr>
      <w:hyperlink w:anchor="_Lead_Members_of" w:history="1">
        <w:r w:rsidRPr="00D62450">
          <w:rPr>
            <w:rStyle w:val="Hyperlink"/>
            <w:rFonts w:cstheme="minorHAnsi"/>
            <w:bCs/>
            <w:sz w:val="28"/>
            <w:szCs w:val="28"/>
          </w:rPr>
          <w:t>Lead Members of Staff and all Staff Responsibilities</w:t>
        </w:r>
      </w:hyperlink>
      <w:r>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5</w:t>
      </w:r>
    </w:p>
    <w:p w14:paraId="62D78B7A" w14:textId="77777777" w:rsidR="00EC1DE0" w:rsidRPr="00262DBA" w:rsidRDefault="00EC1DE0" w:rsidP="00EC1DE0">
      <w:pPr>
        <w:pStyle w:val="NoSpacing"/>
        <w:rPr>
          <w:rFonts w:cstheme="minorHAnsi"/>
          <w:bCs/>
          <w:sz w:val="28"/>
          <w:szCs w:val="28"/>
        </w:rPr>
      </w:pPr>
      <w:hyperlink w:anchor="_Teaching_about_Mental" w:history="1">
        <w:r w:rsidRPr="00D62450">
          <w:rPr>
            <w:rStyle w:val="Hyperlink"/>
            <w:rFonts w:cstheme="minorHAnsi"/>
            <w:bCs/>
            <w:sz w:val="28"/>
            <w:szCs w:val="28"/>
          </w:rPr>
          <w:t>Teaching About Mental Health</w:t>
        </w:r>
        <w:r w:rsidRPr="00D62450">
          <w:rPr>
            <w:rStyle w:val="Hyperlink"/>
            <w:rFonts w:cstheme="minorHAnsi"/>
            <w:bCs/>
            <w:sz w:val="28"/>
            <w:szCs w:val="28"/>
          </w:rPr>
          <w:tab/>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5</w:t>
      </w:r>
    </w:p>
    <w:p w14:paraId="020EB9D1" w14:textId="77777777" w:rsidR="00EC1DE0" w:rsidRPr="00262DBA" w:rsidRDefault="00EC1DE0" w:rsidP="00EC1DE0">
      <w:pPr>
        <w:pStyle w:val="NoSpacing"/>
        <w:rPr>
          <w:rFonts w:cstheme="minorHAnsi"/>
          <w:bCs/>
          <w:sz w:val="28"/>
          <w:szCs w:val="28"/>
        </w:rPr>
      </w:pPr>
      <w:hyperlink w:anchor="_Signposting" w:history="1">
        <w:r w:rsidRPr="00D62450">
          <w:rPr>
            <w:rStyle w:val="Hyperlink"/>
            <w:rFonts w:cstheme="minorHAnsi"/>
            <w:bCs/>
            <w:sz w:val="28"/>
            <w:szCs w:val="28"/>
          </w:rPr>
          <w:t>Signposting</w:t>
        </w:r>
        <w:r w:rsidRPr="00D62450">
          <w:rPr>
            <w:rStyle w:val="Hyperlink"/>
            <w:rFonts w:cstheme="minorHAnsi"/>
            <w:bCs/>
            <w:sz w:val="28"/>
            <w:szCs w:val="28"/>
          </w:rPr>
          <w:tab/>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6</w:t>
      </w:r>
    </w:p>
    <w:p w14:paraId="09FB2906" w14:textId="77777777" w:rsidR="00EC1DE0" w:rsidRPr="00262DBA" w:rsidRDefault="00EC1DE0" w:rsidP="00EC1DE0">
      <w:pPr>
        <w:pStyle w:val="NoSpacing"/>
        <w:rPr>
          <w:rFonts w:cstheme="minorHAnsi"/>
          <w:bCs/>
          <w:sz w:val="28"/>
          <w:szCs w:val="28"/>
        </w:rPr>
      </w:pPr>
      <w:hyperlink w:anchor="_Warning_Signs" w:history="1">
        <w:r w:rsidRPr="00D62450">
          <w:rPr>
            <w:rStyle w:val="Hyperlink"/>
            <w:rFonts w:cstheme="minorHAnsi"/>
            <w:bCs/>
            <w:sz w:val="28"/>
            <w:szCs w:val="28"/>
          </w:rPr>
          <w:t>Warning Signs</w:t>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6</w:t>
      </w:r>
    </w:p>
    <w:p w14:paraId="0361711A" w14:textId="77777777" w:rsidR="00EC1DE0" w:rsidRPr="00262DBA" w:rsidRDefault="00EC1DE0" w:rsidP="00EC1DE0">
      <w:pPr>
        <w:pStyle w:val="NoSpacing"/>
        <w:rPr>
          <w:rFonts w:cstheme="minorHAnsi"/>
          <w:bCs/>
          <w:sz w:val="28"/>
          <w:szCs w:val="28"/>
        </w:rPr>
      </w:pPr>
      <w:hyperlink w:anchor="_Managing_disclosures" w:history="1">
        <w:r w:rsidRPr="00D62450">
          <w:rPr>
            <w:rStyle w:val="Hyperlink"/>
            <w:rFonts w:cstheme="minorHAnsi"/>
            <w:bCs/>
            <w:sz w:val="28"/>
            <w:szCs w:val="28"/>
          </w:rPr>
          <w:t>Managing Disclosures</w:t>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7</w:t>
      </w:r>
    </w:p>
    <w:p w14:paraId="4C3C931B" w14:textId="77777777" w:rsidR="00EC1DE0" w:rsidRPr="00262DBA" w:rsidRDefault="00EC1DE0" w:rsidP="00EC1DE0">
      <w:pPr>
        <w:pStyle w:val="NoSpacing"/>
        <w:rPr>
          <w:rFonts w:cstheme="minorHAnsi"/>
          <w:bCs/>
          <w:sz w:val="28"/>
          <w:szCs w:val="28"/>
        </w:rPr>
      </w:pPr>
      <w:hyperlink w:anchor="_Confidentiality" w:history="1">
        <w:r w:rsidRPr="00D62450">
          <w:rPr>
            <w:rStyle w:val="Hyperlink"/>
            <w:rFonts w:cstheme="minorHAnsi"/>
            <w:bCs/>
            <w:sz w:val="28"/>
            <w:szCs w:val="28"/>
          </w:rPr>
          <w:t>Confidentiality</w:t>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7</w:t>
      </w:r>
    </w:p>
    <w:p w14:paraId="4AE444E2" w14:textId="77777777" w:rsidR="00EC1DE0" w:rsidRPr="00262DBA" w:rsidRDefault="00EC1DE0" w:rsidP="00EC1DE0">
      <w:pPr>
        <w:pStyle w:val="NoSpacing"/>
        <w:rPr>
          <w:rFonts w:cstheme="minorHAnsi"/>
          <w:bCs/>
          <w:sz w:val="28"/>
          <w:szCs w:val="28"/>
        </w:rPr>
      </w:pPr>
      <w:hyperlink w:anchor="_Working_with_Parents" w:history="1">
        <w:r w:rsidRPr="00D62450">
          <w:rPr>
            <w:rStyle w:val="Hyperlink"/>
            <w:rFonts w:cstheme="minorHAnsi"/>
            <w:bCs/>
            <w:sz w:val="28"/>
            <w:szCs w:val="28"/>
          </w:rPr>
          <w:t>Working with Parents &amp; Carers</w:t>
        </w:r>
        <w:r w:rsidRPr="00D62450">
          <w:rPr>
            <w:rStyle w:val="Hyperlink"/>
            <w:rFonts w:cstheme="minorHAnsi"/>
            <w:bCs/>
            <w:sz w:val="28"/>
            <w:szCs w:val="28"/>
          </w:rPr>
          <w:tab/>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 xml:space="preserve">           8</w:t>
      </w:r>
    </w:p>
    <w:p w14:paraId="32336F63" w14:textId="77777777" w:rsidR="00EC1DE0" w:rsidRPr="00262DBA" w:rsidRDefault="00EC1DE0" w:rsidP="00EC1DE0">
      <w:pPr>
        <w:pStyle w:val="NoSpacing"/>
        <w:rPr>
          <w:rFonts w:cstheme="minorHAnsi"/>
          <w:bCs/>
          <w:sz w:val="28"/>
          <w:szCs w:val="28"/>
        </w:rPr>
      </w:pPr>
      <w:hyperlink w:anchor="_Supporting_Peers" w:history="1">
        <w:r w:rsidRPr="00D62450">
          <w:rPr>
            <w:rStyle w:val="Hyperlink"/>
            <w:rFonts w:cstheme="minorHAnsi"/>
            <w:bCs/>
            <w:sz w:val="28"/>
            <w:szCs w:val="28"/>
          </w:rPr>
          <w:t>Supporting Peers</w:t>
        </w:r>
        <w:r w:rsidRPr="00D62450">
          <w:rPr>
            <w:rStyle w:val="Hyperlink"/>
            <w:rFonts w:cstheme="minorHAnsi"/>
            <w:bCs/>
            <w:sz w:val="28"/>
            <w:szCs w:val="28"/>
          </w:rPr>
          <w:tab/>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9</w:t>
      </w:r>
    </w:p>
    <w:p w14:paraId="7A450845" w14:textId="77777777" w:rsidR="00EC1DE0" w:rsidRDefault="00EC1DE0" w:rsidP="00EC1DE0">
      <w:pPr>
        <w:pStyle w:val="NoSpacing"/>
        <w:rPr>
          <w:rFonts w:cstheme="minorHAnsi"/>
          <w:bCs/>
          <w:sz w:val="28"/>
          <w:szCs w:val="28"/>
        </w:rPr>
      </w:pPr>
      <w:hyperlink w:anchor="_Training" w:history="1">
        <w:r w:rsidRPr="00D62450">
          <w:rPr>
            <w:rStyle w:val="Hyperlink"/>
            <w:rFonts w:cstheme="minorHAnsi"/>
            <w:bCs/>
            <w:sz w:val="28"/>
            <w:szCs w:val="28"/>
          </w:rPr>
          <w:t>Training</w:t>
        </w:r>
      </w:hyperlink>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Pr>
          <w:rFonts w:cstheme="minorHAnsi"/>
          <w:bCs/>
          <w:sz w:val="28"/>
          <w:szCs w:val="28"/>
        </w:rPr>
        <w:t>9</w:t>
      </w:r>
    </w:p>
    <w:p w14:paraId="455B4111" w14:textId="77777777" w:rsidR="00EC1DE0" w:rsidRDefault="00EC1DE0" w:rsidP="00EC1DE0">
      <w:pPr>
        <w:pStyle w:val="NoSpacing"/>
        <w:rPr>
          <w:rFonts w:cstheme="minorHAnsi"/>
          <w:bCs/>
          <w:sz w:val="28"/>
          <w:szCs w:val="28"/>
        </w:rPr>
      </w:pPr>
    </w:p>
    <w:p w14:paraId="58DC08B5" w14:textId="77777777" w:rsidR="00EC1DE0" w:rsidRPr="00262DBA" w:rsidRDefault="00EC1DE0" w:rsidP="00EC1DE0">
      <w:pPr>
        <w:pStyle w:val="NoSpacing"/>
        <w:rPr>
          <w:rFonts w:cstheme="minorHAnsi"/>
          <w:bCs/>
          <w:sz w:val="28"/>
          <w:szCs w:val="28"/>
        </w:rPr>
      </w:pPr>
    </w:p>
    <w:p w14:paraId="0C46F84D" w14:textId="77777777" w:rsidR="00EC1DE0" w:rsidRPr="00262DBA" w:rsidRDefault="00EC1DE0" w:rsidP="00EC1DE0">
      <w:pPr>
        <w:rPr>
          <w:rFonts w:cstheme="minorHAnsi"/>
          <w:sz w:val="22"/>
          <w:szCs w:val="22"/>
        </w:rPr>
      </w:pPr>
      <w:r w:rsidRPr="00262DBA">
        <w:rPr>
          <w:rFonts w:cstheme="minorHAnsi"/>
          <w:b/>
          <w:sz w:val="28"/>
          <w:szCs w:val="28"/>
        </w:rPr>
        <w:t>Appendix A</w:t>
      </w:r>
      <w:r w:rsidRPr="00262DBA">
        <w:rPr>
          <w:rFonts w:cstheme="minorHAnsi"/>
          <w:bCs/>
          <w:sz w:val="28"/>
          <w:szCs w:val="28"/>
        </w:rPr>
        <w:tab/>
        <w:t xml:space="preserve"> </w:t>
      </w:r>
      <w:r w:rsidRPr="00262DBA">
        <w:rPr>
          <w:rFonts w:cstheme="minorHAnsi"/>
          <w:sz w:val="28"/>
          <w:szCs w:val="28"/>
        </w:rPr>
        <w:t xml:space="preserve">Further information about common mental Health issues </w:t>
      </w:r>
      <w:r w:rsidRPr="00262DBA">
        <w:rPr>
          <w:rFonts w:cstheme="minorHAnsi"/>
          <w:bCs/>
          <w:sz w:val="28"/>
          <w:szCs w:val="28"/>
        </w:rPr>
        <w:t xml:space="preserve">    </w:t>
      </w:r>
      <w:r>
        <w:rPr>
          <w:rFonts w:cstheme="minorHAnsi"/>
          <w:bCs/>
          <w:sz w:val="28"/>
          <w:szCs w:val="28"/>
        </w:rPr>
        <w:t xml:space="preserve">    10</w:t>
      </w:r>
    </w:p>
    <w:p w14:paraId="19B04EB5" w14:textId="77777777" w:rsidR="00EC1DE0" w:rsidRPr="00262DBA" w:rsidRDefault="00EC1DE0" w:rsidP="00EC1DE0">
      <w:pPr>
        <w:pStyle w:val="NoSpacing"/>
        <w:rPr>
          <w:rFonts w:cstheme="minorHAnsi"/>
          <w:bCs/>
          <w:sz w:val="28"/>
          <w:szCs w:val="28"/>
        </w:rPr>
      </w:pPr>
      <w:r w:rsidRPr="00262DBA">
        <w:rPr>
          <w:rFonts w:cstheme="minorHAnsi"/>
          <w:b/>
          <w:sz w:val="28"/>
          <w:szCs w:val="28"/>
        </w:rPr>
        <w:t>Appendix B</w:t>
      </w:r>
      <w:r w:rsidRPr="00262DBA">
        <w:rPr>
          <w:rFonts w:cstheme="minorHAnsi"/>
          <w:bCs/>
          <w:sz w:val="28"/>
          <w:szCs w:val="28"/>
        </w:rPr>
        <w:tab/>
        <w:t xml:space="preserve"> </w:t>
      </w:r>
      <w:r w:rsidRPr="00262DBA">
        <w:rPr>
          <w:rFonts w:eastAsia="Times New Roman" w:cstheme="minorHAnsi"/>
          <w:sz w:val="28"/>
          <w:szCs w:val="28"/>
          <w:lang w:val="en" w:eastAsia="en-GB"/>
        </w:rPr>
        <w:t>Guidance and Advice documents</w:t>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t xml:space="preserve">          1</w:t>
      </w:r>
      <w:r>
        <w:rPr>
          <w:rFonts w:cstheme="minorHAnsi"/>
          <w:bCs/>
          <w:sz w:val="28"/>
          <w:szCs w:val="28"/>
        </w:rPr>
        <w:t>2</w:t>
      </w:r>
    </w:p>
    <w:p w14:paraId="1BC83A17" w14:textId="77777777" w:rsidR="00EC1DE0" w:rsidRPr="00262DBA" w:rsidRDefault="00EC1DE0" w:rsidP="00EC1DE0">
      <w:pPr>
        <w:spacing w:after="165"/>
        <w:rPr>
          <w:rFonts w:eastAsia="Times New Roman" w:cstheme="minorHAnsi"/>
          <w:sz w:val="28"/>
          <w:szCs w:val="28"/>
          <w:lang w:eastAsia="en-GB"/>
        </w:rPr>
      </w:pPr>
      <w:r w:rsidRPr="00262DBA">
        <w:rPr>
          <w:rFonts w:cstheme="minorHAnsi"/>
          <w:b/>
          <w:sz w:val="28"/>
          <w:szCs w:val="28"/>
        </w:rPr>
        <w:t>Appendix C</w:t>
      </w:r>
      <w:r w:rsidRPr="00262DBA">
        <w:rPr>
          <w:rFonts w:cstheme="minorHAnsi"/>
          <w:bCs/>
          <w:sz w:val="28"/>
          <w:szCs w:val="28"/>
        </w:rPr>
        <w:tab/>
        <w:t xml:space="preserve"> </w:t>
      </w:r>
      <w:r w:rsidRPr="00262DBA">
        <w:rPr>
          <w:rFonts w:eastAsia="Times New Roman" w:cstheme="minorHAnsi"/>
          <w:sz w:val="28"/>
          <w:szCs w:val="28"/>
          <w:lang w:eastAsia="en-GB"/>
        </w:rPr>
        <w:t xml:space="preserve">Sources of support at school and in the local community       </w:t>
      </w:r>
      <w:r>
        <w:rPr>
          <w:rFonts w:eastAsia="Times New Roman" w:cstheme="minorHAnsi"/>
          <w:sz w:val="28"/>
          <w:szCs w:val="28"/>
          <w:lang w:eastAsia="en-GB"/>
        </w:rPr>
        <w:t xml:space="preserve">   </w:t>
      </w:r>
      <w:r w:rsidRPr="00262DBA">
        <w:rPr>
          <w:rFonts w:cstheme="minorHAnsi"/>
          <w:bCs/>
          <w:sz w:val="28"/>
          <w:szCs w:val="28"/>
        </w:rPr>
        <w:t>1</w:t>
      </w:r>
      <w:r>
        <w:rPr>
          <w:rFonts w:cstheme="minorHAnsi"/>
          <w:bCs/>
          <w:sz w:val="28"/>
          <w:szCs w:val="28"/>
        </w:rPr>
        <w:t>3</w:t>
      </w:r>
    </w:p>
    <w:p w14:paraId="6B695101" w14:textId="19CB2383" w:rsidR="00EC1DE0" w:rsidRPr="00262DBA" w:rsidRDefault="00EC1DE0" w:rsidP="00EC1DE0">
      <w:pPr>
        <w:pStyle w:val="NoSpacing"/>
        <w:rPr>
          <w:rFonts w:cstheme="minorHAnsi"/>
          <w:bCs/>
          <w:sz w:val="28"/>
          <w:szCs w:val="28"/>
        </w:rPr>
      </w:pPr>
      <w:r w:rsidRPr="00262DBA">
        <w:rPr>
          <w:rFonts w:cstheme="minorHAnsi"/>
          <w:b/>
          <w:sz w:val="28"/>
          <w:szCs w:val="28"/>
        </w:rPr>
        <w:t>Appendix D</w:t>
      </w:r>
      <w:r w:rsidRPr="00262DBA">
        <w:rPr>
          <w:rFonts w:cstheme="minorHAnsi"/>
          <w:bCs/>
          <w:sz w:val="28"/>
          <w:szCs w:val="28"/>
        </w:rPr>
        <w:tab/>
        <w:t xml:space="preserve"> </w:t>
      </w:r>
      <w:r w:rsidRPr="00262DBA">
        <w:rPr>
          <w:rFonts w:eastAsia="Times New Roman" w:cstheme="minorHAnsi"/>
          <w:sz w:val="28"/>
          <w:szCs w:val="28"/>
          <w:lang w:eastAsia="en-GB"/>
        </w:rPr>
        <w:t>Mental Health First Aid England</w:t>
      </w:r>
      <w:r w:rsidRPr="00262DBA">
        <w:rPr>
          <w:rFonts w:eastAsia="Times New Roman" w:cstheme="minorHAnsi"/>
          <w:b/>
          <w:sz w:val="28"/>
          <w:szCs w:val="28"/>
          <w:lang w:eastAsia="en-GB"/>
        </w:rPr>
        <w:t xml:space="preserve"> </w:t>
      </w:r>
      <w:r w:rsidRPr="00262DBA">
        <w:rPr>
          <w:rFonts w:eastAsia="Times New Roman" w:cstheme="minorHAnsi"/>
          <w:sz w:val="28"/>
          <w:szCs w:val="28"/>
          <w:lang w:eastAsia="en-GB"/>
        </w:rPr>
        <w:t xml:space="preserve">– </w:t>
      </w:r>
      <w:r>
        <w:rPr>
          <w:rFonts w:eastAsia="Times New Roman" w:cstheme="minorHAnsi"/>
          <w:sz w:val="28"/>
          <w:szCs w:val="28"/>
          <w:lang w:eastAsia="en-GB"/>
        </w:rPr>
        <w:t>MHFA</w:t>
      </w:r>
      <w:r>
        <w:rPr>
          <w:rFonts w:eastAsia="Times New Roman" w:cstheme="minorHAnsi"/>
          <w:sz w:val="28"/>
          <w:szCs w:val="28"/>
          <w:lang w:eastAsia="en-GB"/>
        </w:rPr>
        <w:tab/>
      </w:r>
      <w:r w:rsidRPr="00262DBA">
        <w:rPr>
          <w:rFonts w:eastAsia="Times New Roman" w:cstheme="minorHAnsi"/>
          <w:sz w:val="28"/>
          <w:szCs w:val="28"/>
          <w:lang w:eastAsia="en-GB"/>
        </w:rPr>
        <w:t xml:space="preserve"> </w:t>
      </w:r>
      <w:r w:rsidRPr="00262DBA">
        <w:rPr>
          <w:rFonts w:cstheme="minorHAnsi"/>
          <w:bCs/>
          <w:sz w:val="32"/>
          <w:szCs w:val="32"/>
        </w:rPr>
        <w:tab/>
      </w:r>
      <w:r w:rsidRPr="00262DBA">
        <w:rPr>
          <w:rFonts w:cstheme="minorHAnsi"/>
          <w:bCs/>
          <w:sz w:val="28"/>
          <w:szCs w:val="28"/>
        </w:rPr>
        <w:t xml:space="preserve">                  </w:t>
      </w:r>
      <w:r>
        <w:rPr>
          <w:rFonts w:cstheme="minorHAnsi"/>
          <w:bCs/>
          <w:sz w:val="28"/>
          <w:szCs w:val="28"/>
        </w:rPr>
        <w:t xml:space="preserve">   </w:t>
      </w:r>
      <w:r w:rsidRPr="00262DBA">
        <w:rPr>
          <w:rFonts w:cstheme="minorHAnsi"/>
          <w:bCs/>
          <w:sz w:val="28"/>
          <w:szCs w:val="28"/>
        </w:rPr>
        <w:t>1</w:t>
      </w:r>
      <w:r w:rsidR="00257FCD">
        <w:rPr>
          <w:rFonts w:cstheme="minorHAnsi"/>
          <w:bCs/>
          <w:sz w:val="28"/>
          <w:szCs w:val="28"/>
        </w:rPr>
        <w:t>5</w:t>
      </w:r>
    </w:p>
    <w:p w14:paraId="42558C99" w14:textId="197111F6" w:rsidR="00EC1DE0" w:rsidRPr="00262DBA" w:rsidRDefault="00EC1DE0" w:rsidP="00EC1DE0">
      <w:pPr>
        <w:pStyle w:val="NoSpacing"/>
        <w:rPr>
          <w:rFonts w:cstheme="minorHAnsi"/>
          <w:bCs/>
          <w:sz w:val="28"/>
          <w:szCs w:val="28"/>
        </w:rPr>
      </w:pPr>
      <w:r w:rsidRPr="00262DBA">
        <w:rPr>
          <w:rFonts w:cstheme="minorHAnsi"/>
          <w:b/>
          <w:sz w:val="28"/>
          <w:szCs w:val="28"/>
        </w:rPr>
        <w:t>Appendix E</w:t>
      </w:r>
      <w:r w:rsidRPr="00262DBA">
        <w:rPr>
          <w:rFonts w:cstheme="minorHAnsi"/>
          <w:bCs/>
          <w:sz w:val="28"/>
          <w:szCs w:val="28"/>
        </w:rPr>
        <w:tab/>
      </w:r>
      <w:r w:rsidRPr="00262DBA">
        <w:rPr>
          <w:rFonts w:cstheme="minorHAnsi"/>
          <w:bCs/>
          <w:sz w:val="32"/>
          <w:szCs w:val="32"/>
        </w:rPr>
        <w:t xml:space="preserve"> </w:t>
      </w:r>
      <w:r w:rsidRPr="00262DBA">
        <w:rPr>
          <w:rFonts w:eastAsia="Times New Roman" w:cstheme="minorHAnsi"/>
          <w:sz w:val="28"/>
          <w:szCs w:val="28"/>
          <w:lang w:eastAsia="en-GB"/>
        </w:rPr>
        <w:t>CAMHS referrals</w:t>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r>
      <w:r w:rsidRPr="00262DBA">
        <w:rPr>
          <w:rFonts w:cstheme="minorHAnsi"/>
          <w:bCs/>
          <w:sz w:val="28"/>
          <w:szCs w:val="28"/>
        </w:rPr>
        <w:tab/>
        <w:t xml:space="preserve">          1</w:t>
      </w:r>
      <w:r w:rsidR="00257FCD">
        <w:rPr>
          <w:rFonts w:cstheme="minorHAnsi"/>
          <w:bCs/>
          <w:sz w:val="28"/>
          <w:szCs w:val="28"/>
        </w:rPr>
        <w:t>6</w:t>
      </w:r>
    </w:p>
    <w:p w14:paraId="66FF9F86" w14:textId="47466619" w:rsidR="00EC1DE0" w:rsidRPr="00262DBA" w:rsidRDefault="00EC1DE0" w:rsidP="00EC1DE0">
      <w:pPr>
        <w:pStyle w:val="Default"/>
        <w:rPr>
          <w:rFonts w:asciiTheme="minorHAnsi" w:hAnsiTheme="minorHAnsi" w:cstheme="minorHAnsi"/>
          <w:sz w:val="28"/>
          <w:szCs w:val="28"/>
        </w:rPr>
      </w:pPr>
      <w:r w:rsidRPr="00262DBA">
        <w:rPr>
          <w:rFonts w:asciiTheme="minorHAnsi" w:hAnsiTheme="minorHAnsi" w:cstheme="minorHAnsi"/>
          <w:b/>
          <w:sz w:val="28"/>
          <w:szCs w:val="28"/>
        </w:rPr>
        <w:t>Appendix F</w:t>
      </w:r>
      <w:r w:rsidRPr="00262DBA">
        <w:rPr>
          <w:rFonts w:asciiTheme="minorHAnsi" w:hAnsiTheme="minorHAnsi" w:cstheme="minorHAnsi"/>
          <w:bCs/>
          <w:sz w:val="28"/>
          <w:szCs w:val="28"/>
        </w:rPr>
        <w:t xml:space="preserve">   </w:t>
      </w:r>
      <w:r w:rsidRPr="00262DBA">
        <w:rPr>
          <w:rFonts w:asciiTheme="minorHAnsi" w:hAnsiTheme="minorHAnsi" w:cstheme="minorHAnsi"/>
          <w:sz w:val="28"/>
          <w:szCs w:val="28"/>
        </w:rPr>
        <w:t xml:space="preserve">Mental health conditions, warning signs and risk factors           </w:t>
      </w:r>
      <w:r w:rsidRPr="00262DBA">
        <w:rPr>
          <w:rFonts w:asciiTheme="minorHAnsi" w:hAnsiTheme="minorHAnsi" w:cstheme="minorHAnsi"/>
          <w:bCs/>
          <w:sz w:val="28"/>
          <w:szCs w:val="28"/>
        </w:rPr>
        <w:t>2</w:t>
      </w:r>
      <w:r w:rsidR="00257FCD">
        <w:rPr>
          <w:rFonts w:asciiTheme="minorHAnsi" w:hAnsiTheme="minorHAnsi" w:cstheme="minorHAnsi"/>
          <w:bCs/>
          <w:sz w:val="28"/>
          <w:szCs w:val="28"/>
        </w:rPr>
        <w:t>1</w:t>
      </w:r>
    </w:p>
    <w:p w14:paraId="36DC5207" w14:textId="77777777" w:rsidR="00F21D77" w:rsidRDefault="00F21D77" w:rsidP="00DB2E36">
      <w:pPr>
        <w:pStyle w:val="NoSpacing"/>
        <w:rPr>
          <w:bCs/>
          <w:sz w:val="28"/>
          <w:szCs w:val="28"/>
        </w:rPr>
      </w:pPr>
    </w:p>
    <w:p w14:paraId="11A40180" w14:textId="77777777" w:rsidR="00F21D77" w:rsidRDefault="00F21D77" w:rsidP="00DB2E36">
      <w:pPr>
        <w:pStyle w:val="NoSpacing"/>
        <w:rPr>
          <w:bCs/>
          <w:sz w:val="28"/>
          <w:szCs w:val="28"/>
        </w:rPr>
      </w:pPr>
    </w:p>
    <w:p w14:paraId="121CDFC5" w14:textId="77777777" w:rsidR="00F21D77" w:rsidRDefault="00F21D77" w:rsidP="00DB2E36">
      <w:pPr>
        <w:pStyle w:val="NoSpacing"/>
        <w:rPr>
          <w:bCs/>
          <w:sz w:val="28"/>
          <w:szCs w:val="28"/>
        </w:rPr>
      </w:pPr>
    </w:p>
    <w:p w14:paraId="1323A1FC" w14:textId="77777777" w:rsidR="00F21D77" w:rsidRDefault="00F21D77" w:rsidP="00DB2E36">
      <w:pPr>
        <w:pStyle w:val="NoSpacing"/>
        <w:rPr>
          <w:bCs/>
          <w:sz w:val="28"/>
          <w:szCs w:val="28"/>
        </w:rPr>
      </w:pPr>
    </w:p>
    <w:p w14:paraId="6D7340E5" w14:textId="77777777" w:rsidR="00F21D77" w:rsidRDefault="00F21D77" w:rsidP="00DB2E36">
      <w:pPr>
        <w:pStyle w:val="NoSpacing"/>
        <w:rPr>
          <w:bCs/>
          <w:sz w:val="28"/>
          <w:szCs w:val="28"/>
        </w:rPr>
      </w:pPr>
    </w:p>
    <w:p w14:paraId="425577F6" w14:textId="77777777" w:rsidR="00F21D77" w:rsidRDefault="00F21D77" w:rsidP="00DB2E36">
      <w:pPr>
        <w:pStyle w:val="NoSpacing"/>
        <w:rPr>
          <w:bCs/>
          <w:sz w:val="28"/>
          <w:szCs w:val="28"/>
        </w:rPr>
      </w:pPr>
    </w:p>
    <w:p w14:paraId="51D6C8DC" w14:textId="77777777" w:rsidR="00F21D77" w:rsidRDefault="00F21D77" w:rsidP="00DB2E36">
      <w:pPr>
        <w:pStyle w:val="NoSpacing"/>
        <w:rPr>
          <w:bCs/>
          <w:sz w:val="28"/>
          <w:szCs w:val="28"/>
        </w:rPr>
      </w:pPr>
    </w:p>
    <w:p w14:paraId="5439B2D6" w14:textId="77777777" w:rsidR="00F21D77" w:rsidRDefault="00F21D77" w:rsidP="00DB2E36">
      <w:pPr>
        <w:pStyle w:val="NoSpacing"/>
        <w:rPr>
          <w:bCs/>
          <w:sz w:val="28"/>
          <w:szCs w:val="28"/>
        </w:rPr>
      </w:pPr>
    </w:p>
    <w:p w14:paraId="2FB3A848" w14:textId="77777777" w:rsidR="00F21D77" w:rsidRDefault="00F21D77" w:rsidP="00DB2E36">
      <w:pPr>
        <w:pStyle w:val="NoSpacing"/>
        <w:rPr>
          <w:bCs/>
          <w:sz w:val="28"/>
          <w:szCs w:val="28"/>
        </w:rPr>
      </w:pPr>
    </w:p>
    <w:p w14:paraId="61FB7F5D" w14:textId="77777777" w:rsidR="00F21D77" w:rsidRDefault="00F21D77" w:rsidP="00DB2E36">
      <w:pPr>
        <w:pStyle w:val="NoSpacing"/>
        <w:rPr>
          <w:bCs/>
          <w:sz w:val="28"/>
          <w:szCs w:val="28"/>
        </w:rPr>
      </w:pPr>
    </w:p>
    <w:p w14:paraId="4F5E96E7" w14:textId="77777777" w:rsidR="005B2CB3" w:rsidRDefault="005B2CB3" w:rsidP="00DB2E36">
      <w:pPr>
        <w:pStyle w:val="NoSpacing"/>
        <w:rPr>
          <w:bCs/>
          <w:sz w:val="28"/>
          <w:szCs w:val="28"/>
        </w:rPr>
      </w:pPr>
    </w:p>
    <w:p w14:paraId="49C189DE" w14:textId="77777777" w:rsidR="00F21D77" w:rsidRDefault="00F21D77" w:rsidP="00DB2E36">
      <w:pPr>
        <w:pStyle w:val="NoSpacing"/>
        <w:rPr>
          <w:bCs/>
          <w:sz w:val="28"/>
          <w:szCs w:val="28"/>
        </w:rPr>
      </w:pPr>
    </w:p>
    <w:p w14:paraId="53BED77B" w14:textId="77777777" w:rsidR="00F21D77" w:rsidRDefault="00F21D77" w:rsidP="00DB2E36">
      <w:pPr>
        <w:pStyle w:val="NoSpacing"/>
        <w:rPr>
          <w:bCs/>
          <w:sz w:val="28"/>
          <w:szCs w:val="28"/>
        </w:rPr>
      </w:pPr>
    </w:p>
    <w:p w14:paraId="295556A1" w14:textId="77777777" w:rsidR="00F21D77" w:rsidRDefault="00F21D77" w:rsidP="00DB2E36">
      <w:pPr>
        <w:pStyle w:val="NoSpacing"/>
        <w:rPr>
          <w:bCs/>
          <w:sz w:val="28"/>
          <w:szCs w:val="28"/>
        </w:rPr>
      </w:pPr>
    </w:p>
    <w:p w14:paraId="0FB327C4" w14:textId="77777777" w:rsidR="00F21D77" w:rsidRDefault="00F21D77" w:rsidP="00DB2E36">
      <w:pPr>
        <w:pStyle w:val="NoSpacing"/>
        <w:rPr>
          <w:bCs/>
          <w:sz w:val="28"/>
          <w:szCs w:val="28"/>
        </w:rPr>
      </w:pPr>
    </w:p>
    <w:p w14:paraId="67C11731" w14:textId="49F0C921" w:rsidR="00F21D77" w:rsidRDefault="00F21D77" w:rsidP="00DB2E36">
      <w:pPr>
        <w:pStyle w:val="NoSpacing"/>
        <w:rPr>
          <w:bCs/>
          <w:sz w:val="28"/>
          <w:szCs w:val="28"/>
        </w:rPr>
      </w:pPr>
    </w:p>
    <w:p w14:paraId="3776C9EA" w14:textId="77777777" w:rsidR="00D62450" w:rsidRDefault="00D62450" w:rsidP="00DB2E36">
      <w:pPr>
        <w:pStyle w:val="NoSpacing"/>
        <w:rPr>
          <w:bCs/>
          <w:sz w:val="28"/>
          <w:szCs w:val="28"/>
        </w:rPr>
      </w:pPr>
    </w:p>
    <w:p w14:paraId="2ED46CF2" w14:textId="4F987649" w:rsidR="006322FB" w:rsidRPr="00262DBA" w:rsidRDefault="006322FB" w:rsidP="006322FB">
      <w:pPr>
        <w:pStyle w:val="NoSpacing"/>
        <w:jc w:val="center"/>
        <w:rPr>
          <w:rFonts w:cstheme="minorHAnsi"/>
          <w:b/>
          <w:sz w:val="28"/>
          <w:szCs w:val="28"/>
        </w:rPr>
      </w:pPr>
      <w:r w:rsidRPr="00262DBA">
        <w:rPr>
          <w:rFonts w:cstheme="minorHAnsi"/>
          <w:b/>
          <w:sz w:val="28"/>
          <w:szCs w:val="28"/>
        </w:rPr>
        <w:lastRenderedPageBreak/>
        <w:t>Our Lady of Lourdes Catholic Multi Academy Trust Mission Statement</w:t>
      </w:r>
    </w:p>
    <w:p w14:paraId="26645077" w14:textId="77777777" w:rsidR="006322FB" w:rsidRPr="00262DBA" w:rsidRDefault="006322FB" w:rsidP="006322FB">
      <w:pPr>
        <w:pStyle w:val="NoSpacing"/>
        <w:jc w:val="center"/>
        <w:rPr>
          <w:rFonts w:cstheme="minorHAnsi"/>
        </w:rPr>
      </w:pPr>
    </w:p>
    <w:p w14:paraId="4B6571A0" w14:textId="2F66545F" w:rsidR="00262DBA" w:rsidRDefault="006322FB" w:rsidP="00DC6117">
      <w:pPr>
        <w:pStyle w:val="NoSpacing"/>
        <w:rPr>
          <w:rFonts w:cstheme="minorHAnsi"/>
        </w:rPr>
      </w:pPr>
      <w:r w:rsidRPr="00262DBA">
        <w:rPr>
          <w:rFonts w:cstheme="minorHAnsi"/>
        </w:rPr>
        <w:t xml:space="preserve">We are a partnership of Catholic </w:t>
      </w:r>
      <w:r w:rsidR="00262DBA" w:rsidRPr="00262DBA">
        <w:rPr>
          <w:rFonts w:cstheme="minorHAnsi"/>
        </w:rPr>
        <w:t>schools,</w:t>
      </w:r>
      <w:r w:rsidRPr="00262DBA">
        <w:rPr>
          <w:rFonts w:cstheme="minorHAnsi"/>
        </w:rPr>
        <w:t xml:space="preserve"> and our aim is to provide the very best Catholic education for all in our community and so improve life chances through spiritual, </w:t>
      </w:r>
      <w:r w:rsidR="00262DBA" w:rsidRPr="00262DBA">
        <w:rPr>
          <w:rFonts w:cstheme="minorHAnsi"/>
        </w:rPr>
        <w:t>academic,</w:t>
      </w:r>
      <w:r w:rsidRPr="00262DBA">
        <w:rPr>
          <w:rFonts w:cstheme="minorHAnsi"/>
        </w:rPr>
        <w:t xml:space="preserve"> and social development.</w:t>
      </w:r>
    </w:p>
    <w:p w14:paraId="5E8C3769" w14:textId="605E2AD8" w:rsidR="00DC6117" w:rsidRDefault="006322FB" w:rsidP="00DC6117">
      <w:pPr>
        <w:pStyle w:val="p3"/>
        <w:shd w:val="clear" w:color="auto" w:fill="FFFFFF"/>
        <w:spacing w:before="0" w:beforeAutospacing="0" w:after="0" w:afterAutospacing="0"/>
        <w:rPr>
          <w:rStyle w:val="s1"/>
          <w:rFonts w:asciiTheme="minorHAnsi" w:hAnsiTheme="minorHAnsi" w:cstheme="minorHAnsi"/>
          <w:i/>
          <w:iCs/>
          <w:sz w:val="28"/>
          <w:szCs w:val="28"/>
        </w:rPr>
      </w:pPr>
      <w:r w:rsidRPr="00262DBA">
        <w:rPr>
          <w:rFonts w:asciiTheme="minorHAnsi" w:hAnsiTheme="minorHAnsi" w:cstheme="minorHAnsi"/>
        </w:rPr>
        <w:br/>
      </w:r>
      <w:r w:rsidR="00DC6117" w:rsidRPr="00DC6117">
        <w:rPr>
          <w:rStyle w:val="s1"/>
          <w:rFonts w:asciiTheme="minorHAnsi" w:hAnsiTheme="minorHAnsi" w:cstheme="minorHAnsi"/>
          <w:b/>
          <w:bCs/>
          <w:i/>
          <w:iCs/>
        </w:rPr>
        <w:t>By placing the person and teachings of Jesus Christ at the centre of all that we do, we will</w:t>
      </w:r>
      <w:r w:rsidR="00DC6117" w:rsidRPr="00DC6117">
        <w:rPr>
          <w:rStyle w:val="s1"/>
          <w:rFonts w:asciiTheme="minorHAnsi" w:hAnsiTheme="minorHAnsi" w:cstheme="minorHAnsi"/>
          <w:i/>
          <w:iCs/>
          <w:sz w:val="28"/>
          <w:szCs w:val="28"/>
        </w:rPr>
        <w:t>:</w:t>
      </w:r>
    </w:p>
    <w:p w14:paraId="6FB4C2B8" w14:textId="77777777" w:rsidR="00596431" w:rsidRPr="00DC6117" w:rsidRDefault="00596431" w:rsidP="00DC6117">
      <w:pPr>
        <w:pStyle w:val="p3"/>
        <w:shd w:val="clear" w:color="auto" w:fill="FFFFFF"/>
        <w:spacing w:before="0" w:beforeAutospacing="0" w:after="0" w:afterAutospacing="0"/>
        <w:rPr>
          <w:rFonts w:asciiTheme="minorHAnsi" w:hAnsiTheme="minorHAnsi" w:cstheme="minorHAnsi"/>
          <w:sz w:val="28"/>
          <w:szCs w:val="28"/>
        </w:rPr>
      </w:pPr>
    </w:p>
    <w:p w14:paraId="4436AB22" w14:textId="7F28C1AD" w:rsidR="00DC6117" w:rsidRPr="00DC6117" w:rsidRDefault="00DC6117" w:rsidP="00DC6117">
      <w:pPr>
        <w:pStyle w:val="p4"/>
        <w:numPr>
          <w:ilvl w:val="0"/>
          <w:numId w:val="22"/>
        </w:numPr>
        <w:shd w:val="clear" w:color="auto" w:fill="FFFFFF"/>
        <w:spacing w:before="0" w:beforeAutospacing="0" w:after="300" w:afterAutospacing="0"/>
        <w:rPr>
          <w:rFonts w:asciiTheme="minorHAnsi" w:hAnsiTheme="minorHAnsi" w:cstheme="minorHAnsi"/>
        </w:rPr>
      </w:pPr>
      <w:r w:rsidRPr="00DC6117">
        <w:rPr>
          <w:rFonts w:asciiTheme="minorHAnsi" w:hAnsiTheme="minorHAnsi" w:cstheme="minorHAnsi"/>
        </w:rPr>
        <w:t>Follow the example of Our Lady of Lourdes by nurturing everyone in a spirit of compassion, service, and healing</w:t>
      </w:r>
      <w:r>
        <w:rPr>
          <w:rFonts w:asciiTheme="minorHAnsi" w:hAnsiTheme="minorHAnsi" w:cstheme="minorHAnsi"/>
        </w:rPr>
        <w:t>.</w:t>
      </w:r>
    </w:p>
    <w:p w14:paraId="00501817" w14:textId="305C297A" w:rsidR="00DC6117" w:rsidRPr="00DC6117" w:rsidRDefault="00DC6117" w:rsidP="00DC6117">
      <w:pPr>
        <w:pStyle w:val="p5"/>
        <w:numPr>
          <w:ilvl w:val="0"/>
          <w:numId w:val="22"/>
        </w:numPr>
        <w:shd w:val="clear" w:color="auto" w:fill="FFFFFF"/>
        <w:spacing w:before="0" w:beforeAutospacing="0" w:after="300" w:afterAutospacing="0"/>
        <w:rPr>
          <w:rFonts w:asciiTheme="minorHAnsi" w:hAnsiTheme="minorHAnsi" w:cstheme="minorHAnsi"/>
        </w:rPr>
      </w:pPr>
      <w:r w:rsidRPr="00DC6117">
        <w:rPr>
          <w:rFonts w:asciiTheme="minorHAnsi" w:hAnsiTheme="minorHAnsi" w:cstheme="minorHAnsi"/>
        </w:rPr>
        <w:t>Work together so that we can all achieve our full potential, deepen our faith, and realise our God-given talents.</w:t>
      </w:r>
    </w:p>
    <w:p w14:paraId="1BB8CA94" w14:textId="77777777" w:rsidR="00DC6117" w:rsidRPr="00596431" w:rsidRDefault="00DC6117" w:rsidP="00DC6117">
      <w:pPr>
        <w:pStyle w:val="p5"/>
        <w:numPr>
          <w:ilvl w:val="0"/>
          <w:numId w:val="22"/>
        </w:numPr>
        <w:shd w:val="clear" w:color="auto" w:fill="FFFFFF"/>
        <w:spacing w:before="0" w:beforeAutospacing="0" w:after="0" w:afterAutospacing="0"/>
        <w:rPr>
          <w:rStyle w:val="s2"/>
          <w:rFonts w:asciiTheme="minorHAnsi" w:hAnsiTheme="minorHAnsi" w:cstheme="minorHAnsi"/>
        </w:rPr>
      </w:pPr>
      <w:r w:rsidRPr="00DC6117">
        <w:rPr>
          <w:rFonts w:asciiTheme="minorHAnsi" w:hAnsiTheme="minorHAnsi" w:cstheme="minorHAnsi"/>
        </w:rPr>
        <w:t>Make the world a better place, especially for the most vulnerable in our society, by doing </w:t>
      </w:r>
      <w:r w:rsidRPr="00DC6117">
        <w:rPr>
          <w:rStyle w:val="Strong"/>
          <w:rFonts w:asciiTheme="minorHAnsi" w:hAnsiTheme="minorHAnsi" w:cstheme="minorHAnsi"/>
          <w:i/>
          <w:iCs/>
        </w:rPr>
        <w:t>‘little things with great love’</w:t>
      </w:r>
      <w:r w:rsidRPr="00DC6117">
        <w:rPr>
          <w:rFonts w:asciiTheme="minorHAnsi" w:hAnsiTheme="minorHAnsi" w:cstheme="minorHAnsi"/>
          <w:i/>
          <w:iCs/>
        </w:rPr>
        <w:t> </w:t>
      </w:r>
      <w:r w:rsidRPr="00DC6117">
        <w:rPr>
          <w:rStyle w:val="s2"/>
          <w:rFonts w:asciiTheme="minorHAnsi" w:hAnsiTheme="minorHAnsi" w:cstheme="minorHAnsi"/>
          <w:i/>
          <w:iCs/>
        </w:rPr>
        <w:t>St Thérèse of Lisieux</w:t>
      </w:r>
    </w:p>
    <w:p w14:paraId="6040CB18" w14:textId="77777777" w:rsidR="00596431" w:rsidRDefault="00596431" w:rsidP="00596431">
      <w:pPr>
        <w:pStyle w:val="p5"/>
        <w:shd w:val="clear" w:color="auto" w:fill="FFFFFF"/>
        <w:spacing w:before="0" w:beforeAutospacing="0" w:after="0" w:afterAutospacing="0"/>
        <w:rPr>
          <w:rStyle w:val="s2"/>
          <w:rFonts w:asciiTheme="minorHAnsi" w:hAnsiTheme="minorHAnsi" w:cstheme="minorHAnsi"/>
          <w:i/>
          <w:iCs/>
        </w:rPr>
      </w:pPr>
    </w:p>
    <w:p w14:paraId="40CE5537" w14:textId="77777777" w:rsidR="00596431" w:rsidRPr="00596431" w:rsidRDefault="00596431" w:rsidP="00596431">
      <w:pPr>
        <w:pStyle w:val="p5"/>
        <w:shd w:val="clear" w:color="auto" w:fill="FFFFFF"/>
        <w:spacing w:before="0" w:beforeAutospacing="0" w:after="0" w:afterAutospacing="0"/>
        <w:rPr>
          <w:rStyle w:val="s2"/>
          <w:rFonts w:asciiTheme="minorHAnsi" w:hAnsiTheme="minorHAnsi" w:cstheme="minorHAnsi"/>
        </w:rPr>
      </w:pPr>
    </w:p>
    <w:p w14:paraId="716FA2D2" w14:textId="1FB120F6" w:rsidR="006322FB" w:rsidRPr="00262DBA" w:rsidRDefault="005B2CB3" w:rsidP="00262DBA">
      <w:pPr>
        <w:pStyle w:val="NoSpacing"/>
        <w:rPr>
          <w:rFonts w:cstheme="minorHAnsi"/>
        </w:rPr>
      </w:pPr>
      <w:r>
        <w:rPr>
          <w:rFonts w:cstheme="minorHAnsi"/>
          <w:b/>
          <w:noProof/>
          <w:sz w:val="22"/>
          <w:lang w:eastAsia="en-GB"/>
        </w:rPr>
        <w:drawing>
          <wp:anchor distT="0" distB="0" distL="114300" distR="114300" simplePos="0" relativeHeight="251658243" behindDoc="1" locked="0" layoutInCell="1" allowOverlap="1" wp14:anchorId="3CC63AC5" wp14:editId="6B780C48">
            <wp:simplePos x="0" y="0"/>
            <wp:positionH relativeFrom="column">
              <wp:posOffset>-676275</wp:posOffset>
            </wp:positionH>
            <wp:positionV relativeFrom="paragraph">
              <wp:posOffset>192405</wp:posOffset>
            </wp:positionV>
            <wp:extent cx="908685" cy="798830"/>
            <wp:effectExtent l="0" t="0" r="5715" b="1270"/>
            <wp:wrapTight wrapText="bothSides">
              <wp:wrapPolygon edited="0">
                <wp:start x="0" y="0"/>
                <wp:lineTo x="0" y="21119"/>
                <wp:lineTo x="21283" y="21119"/>
                <wp:lineTo x="21283" y="0"/>
                <wp:lineTo x="0" y="0"/>
              </wp:wrapPolygon>
            </wp:wrapTight>
            <wp:docPr id="1947939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8685" cy="798830"/>
                    </a:xfrm>
                    <a:prstGeom prst="rect">
                      <a:avLst/>
                    </a:prstGeom>
                    <a:noFill/>
                  </pic:spPr>
                </pic:pic>
              </a:graphicData>
            </a:graphic>
          </wp:anchor>
        </w:drawing>
      </w:r>
    </w:p>
    <w:p w14:paraId="607461FA" w14:textId="14AF8A1A" w:rsidR="006322FB" w:rsidRPr="005B2CB3" w:rsidRDefault="005B2CB3" w:rsidP="00596431">
      <w:pPr>
        <w:jc w:val="center"/>
        <w:rPr>
          <w:b/>
          <w:bCs/>
          <w:i/>
          <w:iCs/>
          <w:color w:val="2F5496" w:themeColor="accent5" w:themeShade="BF"/>
          <w:sz w:val="28"/>
          <w:szCs w:val="28"/>
        </w:rPr>
      </w:pPr>
      <w:r w:rsidRPr="005B2CB3">
        <w:rPr>
          <w:b/>
          <w:bCs/>
          <w:i/>
          <w:iCs/>
          <w:noProof/>
          <w:color w:val="2F5496" w:themeColor="accent5" w:themeShade="BF"/>
          <w:sz w:val="28"/>
          <w:szCs w:val="28"/>
        </w:rPr>
        <w:drawing>
          <wp:anchor distT="0" distB="0" distL="114300" distR="114300" simplePos="0" relativeHeight="251658244" behindDoc="1" locked="0" layoutInCell="1" allowOverlap="1" wp14:anchorId="46CAAE2A" wp14:editId="204A4A80">
            <wp:simplePos x="0" y="0"/>
            <wp:positionH relativeFrom="column">
              <wp:posOffset>5648325</wp:posOffset>
            </wp:positionH>
            <wp:positionV relativeFrom="paragraph">
              <wp:posOffset>6350</wp:posOffset>
            </wp:positionV>
            <wp:extent cx="615950" cy="835025"/>
            <wp:effectExtent l="0" t="0" r="0" b="3175"/>
            <wp:wrapTight wrapText="bothSides">
              <wp:wrapPolygon edited="0">
                <wp:start x="6680" y="0"/>
                <wp:lineTo x="0" y="4435"/>
                <wp:lineTo x="0" y="21189"/>
                <wp:lineTo x="20709" y="21189"/>
                <wp:lineTo x="20709" y="4928"/>
                <wp:lineTo x="14029" y="0"/>
                <wp:lineTo x="6680" y="0"/>
              </wp:wrapPolygon>
            </wp:wrapTight>
            <wp:docPr id="1274046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950" cy="835025"/>
                    </a:xfrm>
                    <a:prstGeom prst="rect">
                      <a:avLst/>
                    </a:prstGeom>
                    <a:noFill/>
                  </pic:spPr>
                </pic:pic>
              </a:graphicData>
            </a:graphic>
          </wp:anchor>
        </w:drawing>
      </w:r>
      <w:r w:rsidR="006322FB" w:rsidRPr="005B2CB3">
        <w:rPr>
          <w:rFonts w:cstheme="minorHAnsi"/>
          <w:b/>
          <w:noProof/>
          <w:color w:val="2F5496" w:themeColor="accent5" w:themeShade="BF"/>
          <w:sz w:val="22"/>
          <w:lang w:eastAsia="en-GB"/>
        </w:rPr>
        <w:t xml:space="preserve"> </w:t>
      </w:r>
      <w:r w:rsidR="00596431" w:rsidRPr="005B2CB3">
        <w:rPr>
          <w:b/>
          <w:bCs/>
          <w:i/>
          <w:iCs/>
          <w:color w:val="2F5496" w:themeColor="accent5" w:themeShade="BF"/>
          <w:sz w:val="28"/>
          <w:szCs w:val="28"/>
        </w:rPr>
        <w:t>Corinthians 1:3-4 “Praise be to the God and Father of our Lord Jesus Christ, the Father of compassion and the God of all comfort, who comforts us in all our troubles, so that we can comfort those in any trouble with the comfort we ourselves receive from God”.</w:t>
      </w:r>
    </w:p>
    <w:p w14:paraId="0A62B37D" w14:textId="77777777" w:rsidR="00596431" w:rsidRDefault="00596431" w:rsidP="00596431">
      <w:pPr>
        <w:jc w:val="center"/>
        <w:rPr>
          <w:rFonts w:cstheme="minorHAnsi"/>
          <w:sz w:val="36"/>
        </w:rPr>
      </w:pPr>
    </w:p>
    <w:p w14:paraId="03363CDD" w14:textId="55961DF5" w:rsidR="005B2CB3" w:rsidRPr="005B2CB3" w:rsidRDefault="005B2CB3" w:rsidP="005B2CB3">
      <w:pPr>
        <w:rPr>
          <w:rFonts w:cstheme="minorHAnsi"/>
          <w:b/>
          <w:bCs/>
          <w:sz w:val="28"/>
          <w:szCs w:val="20"/>
        </w:rPr>
      </w:pPr>
      <w:r w:rsidRPr="005B2CB3">
        <w:rPr>
          <w:rFonts w:cstheme="minorHAnsi"/>
          <w:b/>
          <w:bCs/>
          <w:sz w:val="28"/>
          <w:szCs w:val="20"/>
        </w:rPr>
        <w:t>Document Control</w:t>
      </w:r>
    </w:p>
    <w:tbl>
      <w:tblPr>
        <w:tblStyle w:val="TableGrid"/>
        <w:tblpPr w:leftFromText="180" w:rightFromText="180" w:vertAnchor="text" w:horzAnchor="margin" w:tblpY="257"/>
        <w:tblW w:w="9339" w:type="dxa"/>
        <w:tblLook w:val="04A0" w:firstRow="1" w:lastRow="0" w:firstColumn="1" w:lastColumn="0" w:noHBand="0" w:noVBand="1"/>
      </w:tblPr>
      <w:tblGrid>
        <w:gridCol w:w="3668"/>
        <w:gridCol w:w="5671"/>
      </w:tblGrid>
      <w:tr w:rsidR="005B2CB3" w:rsidRPr="00262DBA" w14:paraId="35FE68F8" w14:textId="77777777" w:rsidTr="005B2CB3">
        <w:trPr>
          <w:trHeight w:val="459"/>
        </w:trPr>
        <w:tc>
          <w:tcPr>
            <w:tcW w:w="3668" w:type="dxa"/>
          </w:tcPr>
          <w:p w14:paraId="0766200E" w14:textId="77777777" w:rsidR="005B2CB3" w:rsidRPr="00262DBA" w:rsidRDefault="005B2CB3" w:rsidP="005B2CB3">
            <w:pPr>
              <w:spacing w:after="200" w:line="276" w:lineRule="auto"/>
              <w:rPr>
                <w:rFonts w:cstheme="minorHAnsi"/>
                <w:b/>
                <w:sz w:val="22"/>
              </w:rPr>
            </w:pPr>
            <w:r w:rsidRPr="00262DBA">
              <w:rPr>
                <w:rFonts w:cstheme="minorHAnsi"/>
                <w:b/>
                <w:sz w:val="22"/>
              </w:rPr>
              <w:t xml:space="preserve">Date Issued </w:t>
            </w:r>
          </w:p>
        </w:tc>
        <w:tc>
          <w:tcPr>
            <w:tcW w:w="5671" w:type="dxa"/>
          </w:tcPr>
          <w:p w14:paraId="73E86883" w14:textId="77777777" w:rsidR="005B2CB3" w:rsidRPr="00262DBA" w:rsidRDefault="005B2CB3" w:rsidP="005B2CB3">
            <w:pPr>
              <w:spacing w:after="200" w:line="276" w:lineRule="auto"/>
              <w:rPr>
                <w:rFonts w:cstheme="minorHAnsi"/>
                <w:sz w:val="22"/>
              </w:rPr>
            </w:pPr>
            <w:r w:rsidRPr="00262DBA">
              <w:rPr>
                <w:rFonts w:cstheme="minorHAnsi"/>
                <w:sz w:val="22"/>
              </w:rPr>
              <w:t xml:space="preserve">November 2023 </w:t>
            </w:r>
          </w:p>
        </w:tc>
      </w:tr>
      <w:tr w:rsidR="005B2CB3" w:rsidRPr="00262DBA" w14:paraId="38D5727C" w14:textId="77777777" w:rsidTr="005B2CB3">
        <w:trPr>
          <w:trHeight w:val="459"/>
        </w:trPr>
        <w:tc>
          <w:tcPr>
            <w:tcW w:w="3668" w:type="dxa"/>
          </w:tcPr>
          <w:p w14:paraId="7C0DC3D6" w14:textId="77777777" w:rsidR="005B2CB3" w:rsidRPr="00262DBA" w:rsidRDefault="005B2CB3" w:rsidP="005B2CB3">
            <w:pPr>
              <w:spacing w:after="200" w:line="276" w:lineRule="auto"/>
              <w:rPr>
                <w:rFonts w:cstheme="minorHAnsi"/>
                <w:sz w:val="22"/>
              </w:rPr>
            </w:pPr>
            <w:r w:rsidRPr="00262DBA">
              <w:rPr>
                <w:rFonts w:cstheme="minorHAnsi"/>
                <w:b/>
                <w:sz w:val="22"/>
              </w:rPr>
              <w:t>Governors’ Committee Responsible</w:t>
            </w:r>
            <w:r w:rsidRPr="00262DBA">
              <w:rPr>
                <w:rFonts w:cstheme="minorHAnsi"/>
                <w:sz w:val="22"/>
              </w:rPr>
              <w:t>:</w:t>
            </w:r>
          </w:p>
        </w:tc>
        <w:tc>
          <w:tcPr>
            <w:tcW w:w="5671" w:type="dxa"/>
          </w:tcPr>
          <w:p w14:paraId="371EEF77" w14:textId="77777777" w:rsidR="005B2CB3" w:rsidRPr="00262DBA" w:rsidRDefault="005B2CB3" w:rsidP="005B2CB3">
            <w:pPr>
              <w:spacing w:after="200" w:line="276" w:lineRule="auto"/>
              <w:rPr>
                <w:rFonts w:cstheme="minorHAnsi"/>
                <w:sz w:val="22"/>
              </w:rPr>
            </w:pPr>
            <w:proofErr w:type="spellStart"/>
            <w:r w:rsidRPr="00262DBA">
              <w:rPr>
                <w:rFonts w:cstheme="minorHAnsi"/>
                <w:sz w:val="22"/>
              </w:rPr>
              <w:t>OLoL</w:t>
            </w:r>
            <w:proofErr w:type="spellEnd"/>
            <w:r w:rsidRPr="00262DBA">
              <w:rPr>
                <w:rFonts w:cstheme="minorHAnsi"/>
                <w:sz w:val="22"/>
              </w:rPr>
              <w:t xml:space="preserve"> Trust Standards Committee/Executive Board</w:t>
            </w:r>
          </w:p>
        </w:tc>
      </w:tr>
      <w:tr w:rsidR="005B2CB3" w:rsidRPr="00262DBA" w14:paraId="1ECBABDB" w14:textId="77777777" w:rsidTr="005B2CB3">
        <w:trPr>
          <w:trHeight w:val="445"/>
        </w:trPr>
        <w:tc>
          <w:tcPr>
            <w:tcW w:w="3668" w:type="dxa"/>
          </w:tcPr>
          <w:p w14:paraId="6F95D91C" w14:textId="77777777" w:rsidR="005B2CB3" w:rsidRPr="00262DBA" w:rsidRDefault="005B2CB3" w:rsidP="005B2CB3">
            <w:pPr>
              <w:spacing w:after="200" w:line="276" w:lineRule="auto"/>
              <w:rPr>
                <w:rFonts w:cstheme="minorHAnsi"/>
                <w:sz w:val="22"/>
              </w:rPr>
            </w:pPr>
            <w:r w:rsidRPr="00262DBA">
              <w:rPr>
                <w:rFonts w:cstheme="minorHAnsi"/>
                <w:b/>
                <w:sz w:val="22"/>
              </w:rPr>
              <w:t>Mental Health Lead</w:t>
            </w:r>
            <w:r w:rsidRPr="00262DBA">
              <w:rPr>
                <w:rFonts w:cstheme="minorHAnsi"/>
                <w:sz w:val="22"/>
              </w:rPr>
              <w:t xml:space="preserve">:     </w:t>
            </w:r>
          </w:p>
        </w:tc>
        <w:tc>
          <w:tcPr>
            <w:tcW w:w="5671" w:type="dxa"/>
          </w:tcPr>
          <w:p w14:paraId="62B6EDBF" w14:textId="77777777" w:rsidR="005B2CB3" w:rsidRPr="00262DBA" w:rsidRDefault="005B2CB3" w:rsidP="005B2CB3">
            <w:pPr>
              <w:spacing w:after="200" w:line="276" w:lineRule="auto"/>
              <w:rPr>
                <w:rFonts w:cstheme="minorHAnsi"/>
                <w:sz w:val="22"/>
              </w:rPr>
            </w:pPr>
            <w:r w:rsidRPr="00262DBA">
              <w:rPr>
                <w:rFonts w:cstheme="minorHAnsi"/>
                <w:sz w:val="22"/>
                <w:highlight w:val="yellow"/>
              </w:rPr>
              <w:t>(Please insert name)</w:t>
            </w:r>
          </w:p>
        </w:tc>
      </w:tr>
      <w:tr w:rsidR="005B2CB3" w:rsidRPr="00262DBA" w14:paraId="20258C15" w14:textId="77777777" w:rsidTr="005B2CB3">
        <w:trPr>
          <w:trHeight w:val="445"/>
        </w:trPr>
        <w:tc>
          <w:tcPr>
            <w:tcW w:w="3668" w:type="dxa"/>
          </w:tcPr>
          <w:p w14:paraId="068CA084" w14:textId="77777777" w:rsidR="005B2CB3" w:rsidRPr="00262DBA" w:rsidRDefault="005B2CB3" w:rsidP="005B2CB3">
            <w:pPr>
              <w:spacing w:after="200" w:line="276" w:lineRule="auto"/>
              <w:rPr>
                <w:rFonts w:cstheme="minorHAnsi"/>
                <w:sz w:val="22"/>
              </w:rPr>
            </w:pPr>
            <w:r w:rsidRPr="00262DBA">
              <w:rPr>
                <w:rFonts w:cstheme="minorHAnsi"/>
                <w:b/>
                <w:sz w:val="22"/>
              </w:rPr>
              <w:t xml:space="preserve">Status &amp; Review Cycle:  </w:t>
            </w:r>
          </w:p>
        </w:tc>
        <w:tc>
          <w:tcPr>
            <w:tcW w:w="5671" w:type="dxa"/>
          </w:tcPr>
          <w:p w14:paraId="5BF6A505" w14:textId="77777777" w:rsidR="005B2CB3" w:rsidRPr="00262DBA" w:rsidRDefault="005B2CB3" w:rsidP="005B2CB3">
            <w:pPr>
              <w:spacing w:after="200" w:line="276" w:lineRule="auto"/>
              <w:rPr>
                <w:rFonts w:cstheme="minorHAnsi"/>
                <w:sz w:val="22"/>
              </w:rPr>
            </w:pPr>
            <w:r w:rsidRPr="00262DBA">
              <w:rPr>
                <w:rFonts w:cstheme="minorHAnsi"/>
                <w:sz w:val="22"/>
              </w:rPr>
              <w:t>Statutory Annual</w:t>
            </w:r>
          </w:p>
        </w:tc>
      </w:tr>
      <w:tr w:rsidR="005B2CB3" w:rsidRPr="00262DBA" w14:paraId="325E24BC" w14:textId="77777777" w:rsidTr="005B2CB3">
        <w:trPr>
          <w:trHeight w:val="459"/>
        </w:trPr>
        <w:tc>
          <w:tcPr>
            <w:tcW w:w="3668" w:type="dxa"/>
          </w:tcPr>
          <w:p w14:paraId="5B7BBE3F" w14:textId="77777777" w:rsidR="005B2CB3" w:rsidRPr="00262DBA" w:rsidRDefault="005B2CB3" w:rsidP="005B2CB3">
            <w:pPr>
              <w:spacing w:after="200" w:line="276" w:lineRule="auto"/>
              <w:rPr>
                <w:rFonts w:cstheme="minorHAnsi"/>
                <w:sz w:val="22"/>
              </w:rPr>
            </w:pPr>
            <w:r w:rsidRPr="00262DBA">
              <w:rPr>
                <w:rFonts w:cstheme="minorHAnsi"/>
                <w:b/>
                <w:sz w:val="22"/>
              </w:rPr>
              <w:t>Next Review Date:</w:t>
            </w:r>
            <w:r w:rsidRPr="00262DBA">
              <w:rPr>
                <w:rFonts w:cstheme="minorHAnsi"/>
                <w:sz w:val="22"/>
              </w:rPr>
              <w:t xml:space="preserve">   </w:t>
            </w:r>
          </w:p>
        </w:tc>
        <w:tc>
          <w:tcPr>
            <w:tcW w:w="5671" w:type="dxa"/>
          </w:tcPr>
          <w:p w14:paraId="353E4EB4" w14:textId="6C88EA3A" w:rsidR="005B2CB3" w:rsidRPr="00262DBA" w:rsidRDefault="005B2CB3" w:rsidP="005B2CB3">
            <w:pPr>
              <w:spacing w:after="200" w:line="276" w:lineRule="auto"/>
              <w:rPr>
                <w:rFonts w:cstheme="minorHAnsi"/>
                <w:sz w:val="22"/>
              </w:rPr>
            </w:pPr>
            <w:r w:rsidRPr="00262DBA">
              <w:rPr>
                <w:rFonts w:cstheme="minorHAnsi"/>
                <w:sz w:val="22"/>
              </w:rPr>
              <w:t>September 202</w:t>
            </w:r>
            <w:r w:rsidR="00086C46">
              <w:rPr>
                <w:rFonts w:cstheme="minorHAnsi"/>
                <w:sz w:val="22"/>
              </w:rPr>
              <w:t>6</w:t>
            </w:r>
          </w:p>
        </w:tc>
      </w:tr>
      <w:tr w:rsidR="005B2CB3" w:rsidRPr="00262DBA" w14:paraId="2DF1C63E" w14:textId="77777777" w:rsidTr="005B2CB3">
        <w:trPr>
          <w:trHeight w:val="459"/>
        </w:trPr>
        <w:tc>
          <w:tcPr>
            <w:tcW w:w="3668" w:type="dxa"/>
          </w:tcPr>
          <w:p w14:paraId="60B415DD" w14:textId="77777777" w:rsidR="005B2CB3" w:rsidRPr="00262DBA" w:rsidRDefault="005B2CB3" w:rsidP="005B2CB3">
            <w:pPr>
              <w:spacing w:after="200" w:line="276" w:lineRule="auto"/>
              <w:rPr>
                <w:rFonts w:cstheme="minorHAnsi"/>
                <w:b/>
                <w:sz w:val="22"/>
              </w:rPr>
            </w:pPr>
            <w:r w:rsidRPr="00262DBA">
              <w:rPr>
                <w:rFonts w:cstheme="minorHAnsi"/>
                <w:b/>
                <w:sz w:val="22"/>
              </w:rPr>
              <w:t>Author</w:t>
            </w:r>
            <w:r>
              <w:rPr>
                <w:rFonts w:cstheme="minorHAnsi"/>
                <w:b/>
                <w:sz w:val="22"/>
              </w:rPr>
              <w:t>s</w:t>
            </w:r>
          </w:p>
        </w:tc>
        <w:tc>
          <w:tcPr>
            <w:tcW w:w="5671" w:type="dxa"/>
          </w:tcPr>
          <w:p w14:paraId="77B7A9C1" w14:textId="77777777" w:rsidR="005B2CB3" w:rsidRDefault="005B2CB3" w:rsidP="005B2CB3">
            <w:pPr>
              <w:spacing w:after="200"/>
              <w:rPr>
                <w:rFonts w:cstheme="minorHAnsi"/>
                <w:sz w:val="22"/>
              </w:rPr>
            </w:pPr>
            <w:r w:rsidRPr="00262DBA">
              <w:rPr>
                <w:rFonts w:cstheme="minorHAnsi"/>
                <w:sz w:val="22"/>
              </w:rPr>
              <w:t xml:space="preserve">Helen Flint (Trust Youth Mental Health First Aid Lead)     </w:t>
            </w:r>
          </w:p>
          <w:p w14:paraId="5BF85596" w14:textId="77777777" w:rsidR="005B2CB3" w:rsidRDefault="005B2CB3" w:rsidP="005B2CB3">
            <w:pPr>
              <w:spacing w:after="200"/>
              <w:rPr>
                <w:rFonts w:cstheme="minorHAnsi"/>
                <w:sz w:val="22"/>
              </w:rPr>
            </w:pPr>
            <w:r w:rsidRPr="00262DBA">
              <w:rPr>
                <w:rFonts w:cstheme="minorHAnsi"/>
                <w:sz w:val="22"/>
              </w:rPr>
              <w:t>Fiona McGinty (Trust Adult Mental Health First Aid Lead)</w:t>
            </w:r>
          </w:p>
          <w:p w14:paraId="60F83AB9" w14:textId="77777777" w:rsidR="005B2CB3" w:rsidRPr="00262DBA" w:rsidRDefault="005B2CB3" w:rsidP="005B2CB3">
            <w:pPr>
              <w:spacing w:after="200"/>
              <w:rPr>
                <w:rFonts w:cstheme="minorHAnsi"/>
                <w:sz w:val="22"/>
              </w:rPr>
            </w:pPr>
            <w:r>
              <w:rPr>
                <w:rFonts w:cstheme="minorHAnsi"/>
                <w:sz w:val="22"/>
              </w:rPr>
              <w:t>Lisa Floate (Director of Performance &amp; Standards – Trust Mental Health Lead)</w:t>
            </w:r>
          </w:p>
        </w:tc>
      </w:tr>
    </w:tbl>
    <w:p w14:paraId="3263A018" w14:textId="77777777" w:rsidR="00596431" w:rsidRDefault="00596431" w:rsidP="005B2CB3">
      <w:pPr>
        <w:rPr>
          <w:rFonts w:cstheme="minorHAnsi"/>
          <w:sz w:val="36"/>
        </w:rPr>
      </w:pPr>
    </w:p>
    <w:p w14:paraId="5E7A2875" w14:textId="77777777" w:rsidR="00596431" w:rsidRPr="00262DBA" w:rsidRDefault="00596431" w:rsidP="005B2CB3">
      <w:pPr>
        <w:rPr>
          <w:rFonts w:cstheme="minorHAnsi"/>
          <w:sz w:val="36"/>
        </w:rPr>
      </w:pPr>
    </w:p>
    <w:p w14:paraId="7EF62843" w14:textId="77777777" w:rsidR="006322FB" w:rsidRDefault="006322FB" w:rsidP="00C5363C">
      <w:pPr>
        <w:pStyle w:val="Heading1"/>
        <w:rPr>
          <w:rFonts w:cstheme="minorHAnsi"/>
          <w:color w:val="auto"/>
          <w:sz w:val="36"/>
        </w:rPr>
      </w:pPr>
    </w:p>
    <w:p w14:paraId="337C2CAA" w14:textId="77777777" w:rsidR="00596431" w:rsidRDefault="00596431" w:rsidP="00596431"/>
    <w:p w14:paraId="01DFD28E" w14:textId="77777777" w:rsidR="00D62450" w:rsidRDefault="00D62450" w:rsidP="00596431"/>
    <w:p w14:paraId="64B051D0" w14:textId="77777777" w:rsidR="00D62450" w:rsidRDefault="00D62450" w:rsidP="00F12D0F">
      <w:pPr>
        <w:rPr>
          <w:rFonts w:cstheme="minorHAnsi"/>
          <w:b/>
          <w:bCs/>
        </w:rPr>
      </w:pPr>
    </w:p>
    <w:p w14:paraId="300C7BF2" w14:textId="430CFF70" w:rsidR="00F12D0F" w:rsidRPr="00D62450" w:rsidRDefault="009C2A52" w:rsidP="00F12D0F">
      <w:pPr>
        <w:rPr>
          <w:rFonts w:cstheme="minorHAnsi"/>
          <w:b/>
          <w:bCs/>
          <w:sz w:val="28"/>
          <w:szCs w:val="28"/>
        </w:rPr>
      </w:pPr>
      <w:r w:rsidRPr="00D62450">
        <w:rPr>
          <w:rFonts w:cstheme="minorHAnsi"/>
          <w:b/>
          <w:bCs/>
          <w:sz w:val="28"/>
          <w:szCs w:val="28"/>
        </w:rPr>
        <w:lastRenderedPageBreak/>
        <w:t>Mental Health Statement</w:t>
      </w:r>
    </w:p>
    <w:p w14:paraId="2990211D" w14:textId="30360DBF" w:rsidR="009C2A52" w:rsidRPr="00262DBA" w:rsidRDefault="009C2A52" w:rsidP="00F12D0F">
      <w:pPr>
        <w:rPr>
          <w:rFonts w:cstheme="minorHAnsi"/>
        </w:rPr>
      </w:pPr>
    </w:p>
    <w:p w14:paraId="3616141C" w14:textId="0DC0B859" w:rsidR="005762EC" w:rsidRPr="00262DBA" w:rsidRDefault="005762EC" w:rsidP="005B2CB3">
      <w:pPr>
        <w:spacing w:line="276" w:lineRule="auto"/>
        <w:rPr>
          <w:rFonts w:cstheme="minorHAnsi"/>
          <w:sz w:val="22"/>
        </w:rPr>
      </w:pPr>
      <w:r w:rsidRPr="00262DBA">
        <w:rPr>
          <w:rFonts w:cstheme="minorHAnsi"/>
          <w:sz w:val="22"/>
        </w:rPr>
        <w:t xml:space="preserve">Our Lady of Lourdes Catholic Multi Academy Trust Executive Board recognise their moral and statutory responsibility to promote the </w:t>
      </w:r>
      <w:r w:rsidR="00A223DE" w:rsidRPr="00262DBA">
        <w:rPr>
          <w:rFonts w:cstheme="minorHAnsi"/>
          <w:sz w:val="22"/>
        </w:rPr>
        <w:t>mental health</w:t>
      </w:r>
      <w:r w:rsidRPr="00262DBA">
        <w:rPr>
          <w:rFonts w:cstheme="minorHAnsi"/>
          <w:sz w:val="22"/>
        </w:rPr>
        <w:t xml:space="preserve"> of all pupils </w:t>
      </w:r>
      <w:r w:rsidR="0013110C" w:rsidRPr="00262DBA">
        <w:rPr>
          <w:rFonts w:cstheme="minorHAnsi"/>
          <w:sz w:val="22"/>
        </w:rPr>
        <w:t xml:space="preserve">and staff </w:t>
      </w:r>
      <w:r w:rsidRPr="00262DBA">
        <w:rPr>
          <w:rFonts w:cstheme="minorHAnsi"/>
          <w:sz w:val="22"/>
        </w:rPr>
        <w:t xml:space="preserve">together with </w:t>
      </w:r>
      <w:r w:rsidRPr="00262DBA">
        <w:rPr>
          <w:rFonts w:cstheme="minorHAnsi"/>
          <w:sz w:val="22"/>
          <w:highlight w:val="yellow"/>
        </w:rPr>
        <w:t>(Insert Name)</w:t>
      </w:r>
      <w:r w:rsidRPr="00262DBA">
        <w:rPr>
          <w:rFonts w:cstheme="minorHAnsi"/>
          <w:sz w:val="22"/>
        </w:rPr>
        <w:t xml:space="preserve"> Local Governing Body. The Executive Trust Board and Local Governing Body will endeavour to provide a</w:t>
      </w:r>
      <w:r w:rsidR="00B82AAD" w:rsidRPr="00262DBA">
        <w:rPr>
          <w:rFonts w:cstheme="minorHAnsi"/>
          <w:sz w:val="22"/>
        </w:rPr>
        <w:t>n</w:t>
      </w:r>
      <w:r w:rsidRPr="00262DBA">
        <w:rPr>
          <w:rFonts w:cstheme="minorHAnsi"/>
          <w:sz w:val="22"/>
        </w:rPr>
        <w:t xml:space="preserve"> environment where all children and adults </w:t>
      </w:r>
      <w:r w:rsidR="00B82AAD" w:rsidRPr="00262DBA">
        <w:rPr>
          <w:rFonts w:cstheme="minorHAnsi"/>
          <w:sz w:val="22"/>
        </w:rPr>
        <w:t>feel they can share</w:t>
      </w:r>
      <w:r w:rsidR="0099247A" w:rsidRPr="00262DBA">
        <w:rPr>
          <w:rFonts w:cstheme="minorHAnsi"/>
          <w:sz w:val="22"/>
        </w:rPr>
        <w:t xml:space="preserve"> Mental Health</w:t>
      </w:r>
      <w:r w:rsidR="00B82AAD" w:rsidRPr="00262DBA">
        <w:rPr>
          <w:rFonts w:cstheme="minorHAnsi"/>
          <w:sz w:val="22"/>
        </w:rPr>
        <w:t xml:space="preserve"> </w:t>
      </w:r>
      <w:r w:rsidR="00697E7A" w:rsidRPr="00262DBA">
        <w:rPr>
          <w:rFonts w:cstheme="minorHAnsi"/>
          <w:sz w:val="22"/>
        </w:rPr>
        <w:t>issues</w:t>
      </w:r>
      <w:r w:rsidRPr="00262DBA">
        <w:rPr>
          <w:rFonts w:cstheme="minorHAnsi"/>
          <w:sz w:val="22"/>
        </w:rPr>
        <w:t>. They</w:t>
      </w:r>
      <w:r w:rsidRPr="00262DBA">
        <w:rPr>
          <w:rFonts w:cstheme="minorHAnsi"/>
          <w:sz w:val="22"/>
          <w:shd w:val="clear" w:color="auto" w:fill="FFFFFF"/>
        </w:rPr>
        <w:t xml:space="preserve"> will make sure that all children and young people have the same </w:t>
      </w:r>
      <w:r w:rsidR="00697E7A" w:rsidRPr="00262DBA">
        <w:rPr>
          <w:rFonts w:cstheme="minorHAnsi"/>
          <w:sz w:val="22"/>
          <w:shd w:val="clear" w:color="auto" w:fill="FFFFFF"/>
        </w:rPr>
        <w:t>access to Mental Health support</w:t>
      </w:r>
      <w:r w:rsidRPr="00262DBA">
        <w:rPr>
          <w:rFonts w:cstheme="minorHAnsi"/>
          <w:sz w:val="22"/>
          <w:shd w:val="clear" w:color="auto" w:fill="FFFFFF"/>
        </w:rPr>
        <w:t xml:space="preserve"> regardless of age, disability, gender reassignment, race, religion or belief, sex, or sexual orientation. </w:t>
      </w:r>
      <w:r w:rsidRPr="00262DBA">
        <w:rPr>
          <w:rFonts w:cstheme="minorHAnsi"/>
          <w:sz w:val="22"/>
        </w:rPr>
        <w:t xml:space="preserve">They follow procedures to ensure that children and adults receive effective support, protection and justice and </w:t>
      </w:r>
      <w:r w:rsidRPr="00262DBA">
        <w:rPr>
          <w:rFonts w:cstheme="minorHAnsi"/>
          <w:sz w:val="22"/>
          <w:shd w:val="clear" w:color="auto" w:fill="FFFFFF"/>
        </w:rPr>
        <w:t>recognise the additional needs of children from minority ethnic groups and disabled children and the barriers they may face, especially around communication</w:t>
      </w:r>
      <w:r w:rsidRPr="00262DBA">
        <w:rPr>
          <w:rFonts w:cstheme="minorHAnsi"/>
          <w:sz w:val="22"/>
        </w:rPr>
        <w:t xml:space="preserve">. </w:t>
      </w:r>
      <w:r w:rsidR="00767B42" w:rsidRPr="00767B42">
        <w:rPr>
          <w:rFonts w:cstheme="minorHAnsi"/>
          <w:sz w:val="22"/>
        </w:rPr>
        <w:t>Our faith impels us to extend a helping hand to those who may be marginali</w:t>
      </w:r>
      <w:r w:rsidR="00DA6B4B">
        <w:rPr>
          <w:rFonts w:cstheme="minorHAnsi"/>
          <w:sz w:val="22"/>
        </w:rPr>
        <w:t>s</w:t>
      </w:r>
      <w:r w:rsidR="00767B42" w:rsidRPr="00767B42">
        <w:rPr>
          <w:rFonts w:cstheme="minorHAnsi"/>
          <w:sz w:val="22"/>
        </w:rPr>
        <w:t>ed or facing difficulties, mirroring the love, and understanding exemplified by Christ</w:t>
      </w:r>
      <w:r w:rsidR="00767B42">
        <w:rPr>
          <w:rFonts w:cstheme="minorHAnsi"/>
          <w:sz w:val="22"/>
        </w:rPr>
        <w:t xml:space="preserve">. </w:t>
      </w:r>
      <w:r w:rsidR="00A15618" w:rsidRPr="00262DBA">
        <w:rPr>
          <w:rFonts w:cstheme="minorHAnsi"/>
          <w:sz w:val="22"/>
        </w:rPr>
        <w:t>Mental Health</w:t>
      </w:r>
      <w:r w:rsidRPr="00262DBA">
        <w:rPr>
          <w:rFonts w:cstheme="minorHAnsi"/>
          <w:sz w:val="22"/>
        </w:rPr>
        <w:t xml:space="preserve"> forms part of the school</w:t>
      </w:r>
      <w:r w:rsidR="009D31CA" w:rsidRPr="00262DBA">
        <w:rPr>
          <w:rFonts w:cstheme="minorHAnsi"/>
          <w:sz w:val="22"/>
        </w:rPr>
        <w:t xml:space="preserve"> and Trust’s </w:t>
      </w:r>
      <w:r w:rsidRPr="00262DBA">
        <w:rPr>
          <w:rFonts w:cstheme="minorHAnsi"/>
          <w:sz w:val="22"/>
        </w:rPr>
        <w:t>responsibilities. The school</w:t>
      </w:r>
      <w:r w:rsidR="00DB2E36" w:rsidRPr="00262DBA">
        <w:rPr>
          <w:rFonts w:cstheme="minorHAnsi"/>
          <w:sz w:val="22"/>
        </w:rPr>
        <w:t>’s</w:t>
      </w:r>
      <w:r w:rsidRPr="00262DBA">
        <w:rPr>
          <w:rFonts w:cstheme="minorHAnsi"/>
          <w:sz w:val="22"/>
        </w:rPr>
        <w:t xml:space="preserve"> </w:t>
      </w:r>
      <w:r w:rsidR="00B85E02" w:rsidRPr="00262DBA">
        <w:rPr>
          <w:rFonts w:cstheme="minorHAnsi"/>
          <w:sz w:val="22"/>
        </w:rPr>
        <w:t>Mental Health</w:t>
      </w:r>
      <w:r w:rsidRPr="00262DBA">
        <w:rPr>
          <w:rFonts w:cstheme="minorHAnsi"/>
          <w:sz w:val="22"/>
        </w:rPr>
        <w:t xml:space="preserve"> policy is a</w:t>
      </w:r>
      <w:r w:rsidR="0018754A" w:rsidRPr="00262DBA">
        <w:rPr>
          <w:rFonts w:cstheme="minorHAnsi"/>
          <w:sz w:val="22"/>
        </w:rPr>
        <w:t>vailable on the school website:</w:t>
      </w:r>
      <w:r w:rsidR="002C1798" w:rsidRPr="00262DBA">
        <w:rPr>
          <w:rFonts w:cstheme="minorHAnsi"/>
          <w:sz w:val="22"/>
        </w:rPr>
        <w:t xml:space="preserve"> </w:t>
      </w:r>
      <w:r w:rsidR="002C1798" w:rsidRPr="00262DBA">
        <w:rPr>
          <w:rFonts w:cstheme="minorHAnsi"/>
          <w:sz w:val="22"/>
          <w:highlight w:val="yellow"/>
        </w:rPr>
        <w:t xml:space="preserve">insert </w:t>
      </w:r>
      <w:r w:rsidR="002C1798" w:rsidRPr="00262DBA">
        <w:rPr>
          <w:rFonts w:cstheme="minorHAnsi"/>
          <w:highlight w:val="yellow"/>
        </w:rPr>
        <w:t>website details</w:t>
      </w:r>
      <w:r w:rsidR="0018754A" w:rsidRPr="00262DBA">
        <w:rPr>
          <w:rFonts w:cstheme="minorHAnsi"/>
          <w:sz w:val="22"/>
        </w:rPr>
        <w:t xml:space="preserve">. </w:t>
      </w:r>
    </w:p>
    <w:p w14:paraId="24BA27AA" w14:textId="3EB246B2" w:rsidR="009C2A52" w:rsidRPr="00262DBA" w:rsidRDefault="009C2A52" w:rsidP="00F12D0F">
      <w:pPr>
        <w:rPr>
          <w:rFonts w:cstheme="minorHAnsi"/>
        </w:rPr>
      </w:pPr>
    </w:p>
    <w:p w14:paraId="584F006A" w14:textId="371A1167" w:rsidR="00F21D77" w:rsidRPr="00262DBA" w:rsidRDefault="00F21D77" w:rsidP="00F12D0F">
      <w:pPr>
        <w:rPr>
          <w:rFonts w:cstheme="minorHAnsi"/>
        </w:rPr>
      </w:pPr>
    </w:p>
    <w:p w14:paraId="7E1A71C3" w14:textId="052E5614" w:rsidR="00F21D77" w:rsidRPr="00262DBA" w:rsidRDefault="00F21D77" w:rsidP="00F12D0F">
      <w:pPr>
        <w:rPr>
          <w:rFonts w:cstheme="minorHAnsi"/>
        </w:rPr>
      </w:pPr>
    </w:p>
    <w:tbl>
      <w:tblPr>
        <w:tblStyle w:val="TableGrid"/>
        <w:tblW w:w="0" w:type="auto"/>
        <w:tblLook w:val="04A0" w:firstRow="1" w:lastRow="0" w:firstColumn="1" w:lastColumn="0" w:noHBand="0" w:noVBand="1"/>
      </w:tblPr>
      <w:tblGrid>
        <w:gridCol w:w="9010"/>
      </w:tblGrid>
      <w:tr w:rsidR="002855D2" w:rsidRPr="00262DBA" w14:paraId="0BAC374D" w14:textId="77777777" w:rsidTr="002855D2">
        <w:tc>
          <w:tcPr>
            <w:tcW w:w="9010" w:type="dxa"/>
          </w:tcPr>
          <w:bookmarkEnd w:id="1"/>
          <w:p w14:paraId="696C3185" w14:textId="0F0974E1" w:rsidR="00647FEE" w:rsidRPr="00D62450" w:rsidRDefault="00647FEE" w:rsidP="002855D2">
            <w:pPr>
              <w:spacing w:line="276" w:lineRule="auto"/>
              <w:rPr>
                <w:rFonts w:cstheme="minorHAnsi"/>
                <w:b/>
                <w:sz w:val="28"/>
                <w:szCs w:val="32"/>
              </w:rPr>
            </w:pPr>
            <w:r w:rsidRPr="00D62450">
              <w:rPr>
                <w:rFonts w:cstheme="minorHAnsi"/>
                <w:b/>
                <w:sz w:val="28"/>
                <w:szCs w:val="32"/>
              </w:rPr>
              <w:t>Key Personnel</w:t>
            </w:r>
          </w:p>
          <w:p w14:paraId="0A65FEB7" w14:textId="77777777" w:rsidR="00647FEE" w:rsidRPr="00262DBA" w:rsidRDefault="00647FEE" w:rsidP="002855D2">
            <w:pPr>
              <w:spacing w:line="276" w:lineRule="auto"/>
              <w:rPr>
                <w:rFonts w:cstheme="minorHAnsi"/>
                <w:b/>
                <w:sz w:val="22"/>
              </w:rPr>
            </w:pPr>
          </w:p>
          <w:p w14:paraId="67221F0A" w14:textId="76B49FDE" w:rsidR="002855D2" w:rsidRPr="005B2CB3" w:rsidRDefault="002855D2" w:rsidP="002855D2">
            <w:pPr>
              <w:spacing w:line="276" w:lineRule="auto"/>
              <w:rPr>
                <w:rFonts w:cstheme="minorHAnsi"/>
                <w:szCs w:val="28"/>
              </w:rPr>
            </w:pPr>
            <w:r w:rsidRPr="005B2CB3">
              <w:rPr>
                <w:rFonts w:cstheme="minorHAnsi"/>
                <w:b/>
                <w:szCs w:val="28"/>
              </w:rPr>
              <w:t>Mental Health Lead</w:t>
            </w:r>
            <w:r w:rsidR="00647FEE" w:rsidRPr="005B2CB3">
              <w:rPr>
                <w:rFonts w:cstheme="minorHAnsi"/>
                <w:b/>
                <w:szCs w:val="28"/>
              </w:rPr>
              <w:t>:</w:t>
            </w:r>
            <w:r w:rsidRPr="005B2CB3">
              <w:rPr>
                <w:rFonts w:cstheme="minorHAnsi"/>
                <w:szCs w:val="28"/>
              </w:rPr>
              <w:t xml:space="preserve"> </w:t>
            </w:r>
            <w:r w:rsidRPr="005B2CB3">
              <w:rPr>
                <w:rFonts w:cstheme="minorHAnsi"/>
                <w:szCs w:val="28"/>
                <w:highlight w:val="yellow"/>
              </w:rPr>
              <w:t>(Insert Name)</w:t>
            </w:r>
          </w:p>
          <w:p w14:paraId="230D9FB2" w14:textId="77777777" w:rsidR="002855D2" w:rsidRPr="005B2CB3" w:rsidRDefault="002855D2" w:rsidP="002855D2">
            <w:pPr>
              <w:spacing w:line="276" w:lineRule="auto"/>
              <w:rPr>
                <w:rFonts w:cstheme="minorHAnsi"/>
                <w:szCs w:val="28"/>
              </w:rPr>
            </w:pPr>
            <w:r w:rsidRPr="005B2CB3">
              <w:rPr>
                <w:rFonts w:cstheme="minorHAnsi"/>
                <w:szCs w:val="28"/>
              </w:rPr>
              <w:t xml:space="preserve">Contact details: email: </w:t>
            </w:r>
            <w:r w:rsidRPr="005B2CB3">
              <w:rPr>
                <w:rFonts w:cstheme="minorHAnsi"/>
                <w:szCs w:val="28"/>
                <w:highlight w:val="yellow"/>
              </w:rPr>
              <w:t>(Insert email address)</w:t>
            </w:r>
            <w:r w:rsidRPr="005B2CB3">
              <w:rPr>
                <w:rFonts w:cstheme="minorHAnsi"/>
                <w:szCs w:val="28"/>
              </w:rPr>
              <w:t xml:space="preserve">  Telephone: </w:t>
            </w:r>
            <w:r w:rsidRPr="005B2CB3">
              <w:rPr>
                <w:rFonts w:cstheme="minorHAnsi"/>
                <w:szCs w:val="28"/>
                <w:highlight w:val="yellow"/>
              </w:rPr>
              <w:t>(insert telephone number)</w:t>
            </w:r>
          </w:p>
          <w:p w14:paraId="5CB43A11" w14:textId="77777777" w:rsidR="002855D2" w:rsidRPr="005B2CB3" w:rsidRDefault="002855D2" w:rsidP="002855D2">
            <w:pPr>
              <w:spacing w:line="276" w:lineRule="auto"/>
              <w:rPr>
                <w:rFonts w:cstheme="minorHAnsi"/>
                <w:szCs w:val="28"/>
              </w:rPr>
            </w:pPr>
            <w:r w:rsidRPr="005B2CB3">
              <w:rPr>
                <w:rFonts w:cstheme="minorHAnsi"/>
                <w:szCs w:val="28"/>
                <w:highlight w:val="yellow"/>
              </w:rPr>
              <w:t>(Insert Name)</w:t>
            </w:r>
          </w:p>
          <w:p w14:paraId="0924862E" w14:textId="77777777" w:rsidR="002855D2" w:rsidRPr="005B2CB3" w:rsidRDefault="002855D2" w:rsidP="002855D2">
            <w:pPr>
              <w:spacing w:line="276" w:lineRule="auto"/>
              <w:rPr>
                <w:rFonts w:cstheme="minorHAnsi"/>
                <w:szCs w:val="28"/>
              </w:rPr>
            </w:pPr>
            <w:r w:rsidRPr="005B2CB3">
              <w:rPr>
                <w:rFonts w:cstheme="minorHAnsi"/>
                <w:szCs w:val="28"/>
              </w:rPr>
              <w:t xml:space="preserve">Contact details: email: </w:t>
            </w:r>
            <w:r w:rsidRPr="005B2CB3">
              <w:rPr>
                <w:rFonts w:cstheme="minorHAnsi"/>
                <w:szCs w:val="28"/>
                <w:highlight w:val="yellow"/>
              </w:rPr>
              <w:t>(Insert email address)</w:t>
            </w:r>
            <w:r w:rsidRPr="005B2CB3">
              <w:rPr>
                <w:rFonts w:cstheme="minorHAnsi"/>
                <w:szCs w:val="28"/>
              </w:rPr>
              <w:t xml:space="preserve">  Telephone: </w:t>
            </w:r>
            <w:r w:rsidRPr="005B2CB3">
              <w:rPr>
                <w:rFonts w:cstheme="minorHAnsi"/>
                <w:szCs w:val="28"/>
                <w:highlight w:val="yellow"/>
              </w:rPr>
              <w:t>(insert telephone number)</w:t>
            </w:r>
          </w:p>
          <w:p w14:paraId="593C4AAE" w14:textId="77777777" w:rsidR="002855D2" w:rsidRPr="005B2CB3" w:rsidRDefault="002855D2" w:rsidP="002855D2">
            <w:pPr>
              <w:spacing w:line="276" w:lineRule="auto"/>
              <w:rPr>
                <w:rFonts w:cstheme="minorHAnsi"/>
                <w:szCs w:val="28"/>
              </w:rPr>
            </w:pPr>
          </w:p>
          <w:p w14:paraId="7909E959" w14:textId="17E49032" w:rsidR="002855D2" w:rsidRPr="005B2CB3" w:rsidRDefault="002C1798" w:rsidP="002855D2">
            <w:pPr>
              <w:spacing w:line="276" w:lineRule="auto"/>
              <w:rPr>
                <w:rFonts w:cstheme="minorHAnsi"/>
                <w:b/>
                <w:bCs/>
                <w:szCs w:val="28"/>
              </w:rPr>
            </w:pPr>
            <w:r w:rsidRPr="005B2CB3">
              <w:rPr>
                <w:rFonts w:cstheme="minorHAnsi"/>
                <w:b/>
                <w:bCs/>
                <w:szCs w:val="28"/>
              </w:rPr>
              <w:t>The Mental H</w:t>
            </w:r>
            <w:r w:rsidR="002855D2" w:rsidRPr="005B2CB3">
              <w:rPr>
                <w:rFonts w:cstheme="minorHAnsi"/>
                <w:b/>
                <w:bCs/>
                <w:szCs w:val="28"/>
              </w:rPr>
              <w:t>ealth</w:t>
            </w:r>
            <w:r w:rsidRPr="005B2CB3">
              <w:rPr>
                <w:rFonts w:cstheme="minorHAnsi"/>
                <w:b/>
                <w:bCs/>
                <w:szCs w:val="28"/>
              </w:rPr>
              <w:t xml:space="preserve"> First Aider</w:t>
            </w:r>
            <w:r w:rsidR="002855D2" w:rsidRPr="005B2CB3">
              <w:rPr>
                <w:rFonts w:cstheme="minorHAnsi"/>
                <w:b/>
                <w:bCs/>
                <w:szCs w:val="28"/>
              </w:rPr>
              <w:t xml:space="preserve"> team:</w:t>
            </w:r>
          </w:p>
          <w:p w14:paraId="0C49EA01" w14:textId="77777777" w:rsidR="002855D2" w:rsidRPr="005B2CB3" w:rsidRDefault="002855D2" w:rsidP="002855D2">
            <w:pPr>
              <w:spacing w:line="276" w:lineRule="auto"/>
              <w:rPr>
                <w:rFonts w:cstheme="minorHAnsi"/>
                <w:szCs w:val="28"/>
              </w:rPr>
            </w:pPr>
            <w:r w:rsidRPr="005B2CB3">
              <w:rPr>
                <w:rFonts w:cstheme="minorHAnsi"/>
                <w:szCs w:val="28"/>
                <w:highlight w:val="yellow"/>
              </w:rPr>
              <w:t>(Insert Name)</w:t>
            </w:r>
          </w:p>
          <w:p w14:paraId="0AA2E6C8" w14:textId="77777777" w:rsidR="002855D2" w:rsidRPr="005B2CB3" w:rsidRDefault="002855D2" w:rsidP="002855D2">
            <w:pPr>
              <w:spacing w:line="276" w:lineRule="auto"/>
              <w:rPr>
                <w:rFonts w:cstheme="minorHAnsi"/>
                <w:szCs w:val="28"/>
              </w:rPr>
            </w:pPr>
            <w:r w:rsidRPr="005B2CB3">
              <w:rPr>
                <w:rFonts w:cstheme="minorHAnsi"/>
                <w:szCs w:val="28"/>
              </w:rPr>
              <w:t xml:space="preserve">Contact details: email: </w:t>
            </w:r>
            <w:r w:rsidRPr="005B2CB3">
              <w:rPr>
                <w:rFonts w:cstheme="minorHAnsi"/>
                <w:szCs w:val="28"/>
                <w:highlight w:val="yellow"/>
              </w:rPr>
              <w:t>(Insert email address)</w:t>
            </w:r>
            <w:r w:rsidRPr="005B2CB3">
              <w:rPr>
                <w:rFonts w:cstheme="minorHAnsi"/>
                <w:szCs w:val="28"/>
              </w:rPr>
              <w:t xml:space="preserve">  Telephone: </w:t>
            </w:r>
            <w:r w:rsidRPr="005B2CB3">
              <w:rPr>
                <w:rFonts w:cstheme="minorHAnsi"/>
                <w:szCs w:val="28"/>
                <w:highlight w:val="yellow"/>
              </w:rPr>
              <w:t>(insert telephone number)</w:t>
            </w:r>
          </w:p>
          <w:p w14:paraId="267C45E6" w14:textId="77777777" w:rsidR="002855D2" w:rsidRPr="005B2CB3" w:rsidRDefault="002855D2" w:rsidP="002855D2">
            <w:pPr>
              <w:spacing w:line="276" w:lineRule="auto"/>
              <w:rPr>
                <w:rFonts w:cstheme="minorHAnsi"/>
                <w:szCs w:val="28"/>
              </w:rPr>
            </w:pPr>
            <w:r w:rsidRPr="005B2CB3">
              <w:rPr>
                <w:rFonts w:cstheme="minorHAnsi"/>
                <w:szCs w:val="28"/>
                <w:highlight w:val="yellow"/>
              </w:rPr>
              <w:t>(Insert Name)</w:t>
            </w:r>
          </w:p>
          <w:p w14:paraId="089247B9" w14:textId="77777777" w:rsidR="002855D2" w:rsidRPr="005B2CB3" w:rsidRDefault="002855D2" w:rsidP="002855D2">
            <w:pPr>
              <w:spacing w:line="276" w:lineRule="auto"/>
              <w:rPr>
                <w:rFonts w:cstheme="minorHAnsi"/>
                <w:szCs w:val="28"/>
              </w:rPr>
            </w:pPr>
            <w:r w:rsidRPr="005B2CB3">
              <w:rPr>
                <w:rFonts w:cstheme="minorHAnsi"/>
                <w:szCs w:val="28"/>
              </w:rPr>
              <w:t xml:space="preserve">Contact details: email: </w:t>
            </w:r>
            <w:r w:rsidRPr="005B2CB3">
              <w:rPr>
                <w:rFonts w:cstheme="minorHAnsi"/>
                <w:szCs w:val="28"/>
                <w:highlight w:val="yellow"/>
              </w:rPr>
              <w:t>(Insert email address)</w:t>
            </w:r>
            <w:r w:rsidRPr="005B2CB3">
              <w:rPr>
                <w:rFonts w:cstheme="minorHAnsi"/>
                <w:szCs w:val="28"/>
              </w:rPr>
              <w:t xml:space="preserve">  Telephone: </w:t>
            </w:r>
            <w:r w:rsidRPr="005B2CB3">
              <w:rPr>
                <w:rFonts w:cstheme="minorHAnsi"/>
                <w:szCs w:val="28"/>
                <w:highlight w:val="yellow"/>
              </w:rPr>
              <w:t>(insert telephone number)</w:t>
            </w:r>
          </w:p>
          <w:p w14:paraId="6ED63C67" w14:textId="77777777" w:rsidR="002855D2" w:rsidRPr="005B2CB3" w:rsidRDefault="002855D2" w:rsidP="002855D2">
            <w:pPr>
              <w:spacing w:line="276" w:lineRule="auto"/>
              <w:rPr>
                <w:rFonts w:cstheme="minorHAnsi"/>
                <w:b/>
                <w:szCs w:val="28"/>
              </w:rPr>
            </w:pPr>
          </w:p>
          <w:p w14:paraId="2BD81E1A" w14:textId="6E19999F" w:rsidR="002855D2" w:rsidRPr="005B2CB3" w:rsidRDefault="002855D2" w:rsidP="002855D2">
            <w:pPr>
              <w:spacing w:line="276" w:lineRule="auto"/>
              <w:rPr>
                <w:rFonts w:cstheme="minorHAnsi"/>
                <w:szCs w:val="28"/>
              </w:rPr>
            </w:pPr>
            <w:r w:rsidRPr="005B2CB3">
              <w:rPr>
                <w:rFonts w:cstheme="minorHAnsi"/>
                <w:b/>
                <w:szCs w:val="28"/>
              </w:rPr>
              <w:t xml:space="preserve">The nominated </w:t>
            </w:r>
            <w:r w:rsidR="00647FEE" w:rsidRPr="005B2CB3">
              <w:rPr>
                <w:rFonts w:cstheme="minorHAnsi"/>
                <w:b/>
                <w:szCs w:val="28"/>
              </w:rPr>
              <w:t xml:space="preserve">Mental Health </w:t>
            </w:r>
            <w:r w:rsidRPr="005B2CB3">
              <w:rPr>
                <w:rFonts w:cstheme="minorHAnsi"/>
                <w:b/>
                <w:szCs w:val="28"/>
              </w:rPr>
              <w:t>governor is:</w:t>
            </w:r>
            <w:r w:rsidRPr="005B2CB3">
              <w:rPr>
                <w:rFonts w:cstheme="minorHAnsi"/>
                <w:szCs w:val="28"/>
              </w:rPr>
              <w:t xml:space="preserve"> </w:t>
            </w:r>
            <w:r w:rsidRPr="005B2CB3">
              <w:rPr>
                <w:rFonts w:cstheme="minorHAnsi"/>
                <w:szCs w:val="28"/>
                <w:highlight w:val="yellow"/>
              </w:rPr>
              <w:t>(Insert Name)</w:t>
            </w:r>
          </w:p>
          <w:p w14:paraId="1D078777" w14:textId="77777777" w:rsidR="002855D2" w:rsidRPr="005B2CB3" w:rsidRDefault="002855D2" w:rsidP="002855D2">
            <w:pPr>
              <w:spacing w:line="276" w:lineRule="auto"/>
              <w:rPr>
                <w:rFonts w:cstheme="minorHAnsi"/>
                <w:szCs w:val="28"/>
              </w:rPr>
            </w:pPr>
            <w:r w:rsidRPr="005B2CB3">
              <w:rPr>
                <w:rFonts w:cstheme="minorHAnsi"/>
                <w:szCs w:val="28"/>
              </w:rPr>
              <w:t xml:space="preserve">Contact details: email: </w:t>
            </w:r>
            <w:r w:rsidRPr="005B2CB3">
              <w:rPr>
                <w:rFonts w:cstheme="minorHAnsi"/>
                <w:szCs w:val="28"/>
                <w:highlight w:val="yellow"/>
              </w:rPr>
              <w:t>(Insert email address)</w:t>
            </w:r>
            <w:r w:rsidRPr="005B2CB3">
              <w:rPr>
                <w:rFonts w:cstheme="minorHAnsi"/>
                <w:szCs w:val="28"/>
              </w:rPr>
              <w:t xml:space="preserve">  Telephone: </w:t>
            </w:r>
            <w:r w:rsidRPr="005B2CB3">
              <w:rPr>
                <w:rFonts w:cstheme="minorHAnsi"/>
                <w:szCs w:val="28"/>
                <w:highlight w:val="yellow"/>
              </w:rPr>
              <w:t>(insert telephone number)</w:t>
            </w:r>
          </w:p>
          <w:p w14:paraId="44E4A6AA" w14:textId="77777777" w:rsidR="002855D2" w:rsidRPr="005B2CB3" w:rsidRDefault="002855D2" w:rsidP="002855D2">
            <w:pPr>
              <w:spacing w:line="276" w:lineRule="auto"/>
              <w:rPr>
                <w:rFonts w:cstheme="minorHAnsi"/>
                <w:b/>
                <w:szCs w:val="28"/>
              </w:rPr>
            </w:pPr>
          </w:p>
          <w:p w14:paraId="12DA97B6" w14:textId="682E862F" w:rsidR="002855D2" w:rsidRPr="005B2CB3" w:rsidRDefault="002855D2" w:rsidP="002855D2">
            <w:pPr>
              <w:spacing w:line="276" w:lineRule="auto"/>
              <w:rPr>
                <w:rFonts w:cstheme="minorHAnsi"/>
                <w:szCs w:val="28"/>
              </w:rPr>
            </w:pPr>
            <w:r w:rsidRPr="005B2CB3">
              <w:rPr>
                <w:rFonts w:cstheme="minorHAnsi"/>
                <w:b/>
                <w:szCs w:val="28"/>
              </w:rPr>
              <w:t>The Headteacher is:</w:t>
            </w:r>
            <w:r w:rsidR="0018754A" w:rsidRPr="005B2CB3">
              <w:rPr>
                <w:rFonts w:cstheme="minorHAnsi"/>
                <w:szCs w:val="28"/>
              </w:rPr>
              <w:t xml:space="preserve"> </w:t>
            </w:r>
            <w:r w:rsidR="005B2CB3" w:rsidRPr="005B2CB3">
              <w:rPr>
                <w:rFonts w:cstheme="minorHAnsi"/>
                <w:szCs w:val="28"/>
                <w:highlight w:val="yellow"/>
              </w:rPr>
              <w:t>(Insert Name)</w:t>
            </w:r>
          </w:p>
          <w:p w14:paraId="66FACD53" w14:textId="74CDEBFE" w:rsidR="002855D2" w:rsidRPr="005B2CB3" w:rsidRDefault="002855D2" w:rsidP="002855D2">
            <w:pPr>
              <w:spacing w:line="276" w:lineRule="auto"/>
              <w:rPr>
                <w:rFonts w:cstheme="minorHAnsi"/>
                <w:szCs w:val="28"/>
              </w:rPr>
            </w:pPr>
            <w:r w:rsidRPr="005B2CB3">
              <w:rPr>
                <w:rFonts w:cstheme="minorHAnsi"/>
                <w:szCs w:val="28"/>
              </w:rPr>
              <w:t>Contact details: em</w:t>
            </w:r>
            <w:r w:rsidR="0018754A" w:rsidRPr="005B2CB3">
              <w:rPr>
                <w:rFonts w:cstheme="minorHAnsi"/>
                <w:szCs w:val="28"/>
              </w:rPr>
              <w:t>ail:</w:t>
            </w:r>
            <w:r w:rsidR="005B2CB3">
              <w:rPr>
                <w:rFonts w:cstheme="minorHAnsi"/>
                <w:szCs w:val="28"/>
              </w:rPr>
              <w:t xml:space="preserve"> </w:t>
            </w:r>
            <w:r w:rsidR="005B2CB3" w:rsidRPr="005B2CB3">
              <w:rPr>
                <w:rFonts w:cstheme="minorHAnsi"/>
                <w:szCs w:val="28"/>
                <w:highlight w:val="yellow"/>
              </w:rPr>
              <w:t>(Insert email address)</w:t>
            </w:r>
            <w:r w:rsidR="005B2CB3" w:rsidRPr="005B2CB3">
              <w:rPr>
                <w:rFonts w:cstheme="minorHAnsi"/>
                <w:szCs w:val="28"/>
              </w:rPr>
              <w:t xml:space="preserve"> </w:t>
            </w:r>
            <w:r w:rsidRPr="005B2CB3">
              <w:rPr>
                <w:rFonts w:cstheme="minorHAnsi"/>
                <w:szCs w:val="28"/>
              </w:rPr>
              <w:t>Teleph</w:t>
            </w:r>
            <w:r w:rsidR="0018754A" w:rsidRPr="005B2CB3">
              <w:rPr>
                <w:rFonts w:cstheme="minorHAnsi"/>
                <w:szCs w:val="28"/>
              </w:rPr>
              <w:t xml:space="preserve">one: </w:t>
            </w:r>
            <w:r w:rsidR="005B2CB3" w:rsidRPr="005B2CB3">
              <w:rPr>
                <w:rFonts w:cstheme="minorHAnsi"/>
                <w:szCs w:val="28"/>
                <w:highlight w:val="yellow"/>
              </w:rPr>
              <w:t>(insert telephone number)</w:t>
            </w:r>
          </w:p>
          <w:p w14:paraId="3EA3C970" w14:textId="77777777" w:rsidR="002855D2" w:rsidRPr="005B2CB3" w:rsidRDefault="002855D2" w:rsidP="002855D2">
            <w:pPr>
              <w:spacing w:line="276" w:lineRule="auto"/>
              <w:rPr>
                <w:rFonts w:cstheme="minorHAnsi"/>
                <w:b/>
                <w:szCs w:val="28"/>
              </w:rPr>
            </w:pPr>
          </w:p>
          <w:p w14:paraId="2C7390D3" w14:textId="5BDE9A08" w:rsidR="002855D2" w:rsidRPr="005B2CB3" w:rsidRDefault="002855D2" w:rsidP="002855D2">
            <w:pPr>
              <w:spacing w:line="276" w:lineRule="auto"/>
              <w:rPr>
                <w:rFonts w:cstheme="minorHAnsi"/>
                <w:szCs w:val="28"/>
              </w:rPr>
            </w:pPr>
            <w:r w:rsidRPr="005B2CB3">
              <w:rPr>
                <w:rFonts w:cstheme="minorHAnsi"/>
                <w:b/>
                <w:szCs w:val="28"/>
              </w:rPr>
              <w:t>The Chair of Governors is:</w:t>
            </w:r>
            <w:r w:rsidR="0018754A" w:rsidRPr="005B2CB3">
              <w:rPr>
                <w:rFonts w:cstheme="minorHAnsi"/>
                <w:szCs w:val="28"/>
              </w:rPr>
              <w:t xml:space="preserve"> </w:t>
            </w:r>
            <w:r w:rsidR="005B2CB3" w:rsidRPr="005B2CB3">
              <w:rPr>
                <w:rFonts w:cstheme="minorHAnsi"/>
                <w:szCs w:val="28"/>
                <w:highlight w:val="yellow"/>
              </w:rPr>
              <w:t>(Insert Name)</w:t>
            </w:r>
          </w:p>
          <w:p w14:paraId="3A8049BE" w14:textId="77777777" w:rsidR="005B2CB3" w:rsidRPr="005B2CB3" w:rsidRDefault="005B2CB3" w:rsidP="005B2CB3">
            <w:pPr>
              <w:spacing w:line="276" w:lineRule="auto"/>
              <w:rPr>
                <w:rFonts w:cstheme="minorHAnsi"/>
                <w:szCs w:val="28"/>
              </w:rPr>
            </w:pPr>
            <w:r w:rsidRPr="005B2CB3">
              <w:rPr>
                <w:rFonts w:cstheme="minorHAnsi"/>
                <w:szCs w:val="28"/>
              </w:rPr>
              <w:t>Contact details: email:</w:t>
            </w:r>
            <w:r>
              <w:rPr>
                <w:rFonts w:cstheme="minorHAnsi"/>
                <w:szCs w:val="28"/>
              </w:rPr>
              <w:t xml:space="preserve"> </w:t>
            </w:r>
            <w:r w:rsidRPr="005B2CB3">
              <w:rPr>
                <w:rFonts w:cstheme="minorHAnsi"/>
                <w:szCs w:val="28"/>
                <w:highlight w:val="yellow"/>
              </w:rPr>
              <w:t>(Insert email address)</w:t>
            </w:r>
            <w:r w:rsidRPr="005B2CB3">
              <w:rPr>
                <w:rFonts w:cstheme="minorHAnsi"/>
                <w:szCs w:val="28"/>
              </w:rPr>
              <w:t xml:space="preserve"> Telephone: </w:t>
            </w:r>
            <w:r w:rsidRPr="005B2CB3">
              <w:rPr>
                <w:rFonts w:cstheme="minorHAnsi"/>
                <w:szCs w:val="28"/>
                <w:highlight w:val="yellow"/>
              </w:rPr>
              <w:t>(insert telephone number)</w:t>
            </w:r>
          </w:p>
          <w:p w14:paraId="338B8CFB" w14:textId="77777777" w:rsidR="002855D2" w:rsidRPr="00262DBA" w:rsidRDefault="002855D2" w:rsidP="00C5363C">
            <w:pPr>
              <w:pStyle w:val="Heading2"/>
              <w:rPr>
                <w:rFonts w:cstheme="minorHAnsi"/>
                <w:color w:val="auto"/>
                <w:sz w:val="28"/>
              </w:rPr>
            </w:pPr>
          </w:p>
        </w:tc>
      </w:tr>
    </w:tbl>
    <w:p w14:paraId="07028B7F" w14:textId="77777777" w:rsidR="002855D2" w:rsidRPr="00262DBA" w:rsidRDefault="002855D2" w:rsidP="00C5363C">
      <w:pPr>
        <w:pStyle w:val="Heading2"/>
        <w:rPr>
          <w:rFonts w:cstheme="minorHAnsi"/>
          <w:color w:val="auto"/>
          <w:sz w:val="28"/>
        </w:rPr>
      </w:pPr>
    </w:p>
    <w:p w14:paraId="43787A48" w14:textId="77777777" w:rsidR="002855D2" w:rsidRDefault="002855D2" w:rsidP="00C5363C">
      <w:pPr>
        <w:pStyle w:val="Heading2"/>
        <w:rPr>
          <w:rFonts w:cstheme="minorHAnsi"/>
          <w:color w:val="auto"/>
          <w:sz w:val="28"/>
        </w:rPr>
      </w:pPr>
    </w:p>
    <w:p w14:paraId="2D40A238" w14:textId="77777777" w:rsidR="00596431" w:rsidRDefault="00596431" w:rsidP="00596431"/>
    <w:p w14:paraId="353C018D" w14:textId="77777777" w:rsidR="00596431" w:rsidRDefault="00596431" w:rsidP="00596431"/>
    <w:p w14:paraId="5606FCC7" w14:textId="77777777" w:rsidR="00596431" w:rsidRDefault="00596431" w:rsidP="00596431"/>
    <w:p w14:paraId="1678AC23" w14:textId="77777777" w:rsidR="005B2CB3" w:rsidRDefault="005B2CB3" w:rsidP="00596431"/>
    <w:p w14:paraId="5F12CCF0" w14:textId="77777777" w:rsidR="00930D24" w:rsidRPr="00262DBA" w:rsidRDefault="00930D24" w:rsidP="00930D24">
      <w:pPr>
        <w:pStyle w:val="Heading2"/>
        <w:rPr>
          <w:rFonts w:cstheme="minorHAnsi"/>
          <w:color w:val="auto"/>
          <w:sz w:val="28"/>
        </w:rPr>
      </w:pPr>
      <w:bookmarkStart w:id="3" w:name="_Policy_Statement"/>
      <w:bookmarkStart w:id="4" w:name="_Toc294447446"/>
      <w:bookmarkEnd w:id="3"/>
      <w:r w:rsidRPr="00262DBA">
        <w:rPr>
          <w:rFonts w:cstheme="minorHAnsi"/>
          <w:color w:val="auto"/>
          <w:sz w:val="28"/>
        </w:rPr>
        <w:t>Policy Statement</w:t>
      </w:r>
      <w:bookmarkEnd w:id="4"/>
    </w:p>
    <w:p w14:paraId="6F4D07EC" w14:textId="77777777" w:rsidR="00930D24" w:rsidRPr="00262DBA" w:rsidRDefault="00930D24" w:rsidP="00930D24">
      <w:pPr>
        <w:rPr>
          <w:rFonts w:cstheme="minorHAnsi"/>
          <w:sz w:val="22"/>
        </w:rPr>
      </w:pPr>
    </w:p>
    <w:p w14:paraId="7935E8C9" w14:textId="46A029BC" w:rsidR="00930D24" w:rsidRPr="00262DBA" w:rsidRDefault="00E2753B" w:rsidP="00E2753B">
      <w:pPr>
        <w:pStyle w:val="NoSpacing"/>
        <w:jc w:val="both"/>
        <w:rPr>
          <w:rFonts w:cstheme="minorHAnsi"/>
          <w:b/>
          <w:bCs/>
          <w:i/>
          <w:iCs/>
        </w:rPr>
      </w:pPr>
      <w:r w:rsidRPr="00262DBA">
        <w:rPr>
          <w:rFonts w:cstheme="minorHAnsi"/>
          <w:b/>
          <w:bCs/>
          <w:i/>
          <w:iCs/>
        </w:rPr>
        <w:t>“</w:t>
      </w:r>
      <w:r w:rsidR="00930D24" w:rsidRPr="00262DBA">
        <w:rPr>
          <w:rFonts w:cstheme="minorHAnsi"/>
          <w:b/>
          <w:bCs/>
          <w:i/>
          <w:iCs/>
        </w:rPr>
        <w:t>Good mental health is a state of well-being in which every individual realises his or her own potential, can cope with the normal stresses of life, can work productively and fruitfully, and is able to make a contribution to her or his community.</w:t>
      </w:r>
      <w:r w:rsidRPr="00262DBA">
        <w:rPr>
          <w:rFonts w:cstheme="minorHAnsi"/>
          <w:b/>
          <w:bCs/>
          <w:i/>
          <w:iCs/>
        </w:rPr>
        <w:t>”</w:t>
      </w:r>
      <w:r w:rsidR="00930D24" w:rsidRPr="00262DBA">
        <w:rPr>
          <w:rFonts w:cstheme="minorHAnsi"/>
          <w:b/>
          <w:bCs/>
          <w:i/>
          <w:iCs/>
        </w:rPr>
        <w:t xml:space="preserve"> (World Health Organi</w:t>
      </w:r>
      <w:r w:rsidR="00262DBA">
        <w:rPr>
          <w:rFonts w:cstheme="minorHAnsi"/>
          <w:b/>
          <w:bCs/>
          <w:i/>
          <w:iCs/>
        </w:rPr>
        <w:t>s</w:t>
      </w:r>
      <w:r w:rsidR="00930D24" w:rsidRPr="00262DBA">
        <w:rPr>
          <w:rFonts w:cstheme="minorHAnsi"/>
          <w:b/>
          <w:bCs/>
          <w:i/>
          <w:iCs/>
        </w:rPr>
        <w:t>ation)</w:t>
      </w:r>
    </w:p>
    <w:p w14:paraId="24305132" w14:textId="77777777" w:rsidR="00930D24" w:rsidRPr="00262DBA" w:rsidRDefault="00930D24" w:rsidP="00930D24">
      <w:pPr>
        <w:rPr>
          <w:rFonts w:cstheme="minorHAnsi"/>
          <w:sz w:val="22"/>
        </w:rPr>
      </w:pPr>
    </w:p>
    <w:p w14:paraId="5DC6F86B" w14:textId="73D7D8D4" w:rsidR="001D01C0" w:rsidRPr="001D01C0" w:rsidRDefault="001D01C0" w:rsidP="001D01C0">
      <w:pPr>
        <w:pStyle w:val="Heading2"/>
        <w:rPr>
          <w:rFonts w:cstheme="minorHAnsi"/>
          <w:b w:val="0"/>
          <w:color w:val="auto"/>
          <w:sz w:val="22"/>
        </w:rPr>
      </w:pPr>
      <w:bookmarkStart w:id="5" w:name="_At_our_Trust,"/>
      <w:bookmarkEnd w:id="5"/>
      <w:r w:rsidRPr="001D01C0">
        <w:rPr>
          <w:rFonts w:cstheme="minorHAnsi"/>
          <w:b w:val="0"/>
          <w:color w:val="auto"/>
          <w:sz w:val="22"/>
        </w:rPr>
        <w:t>At our Trust, our primary goal is to foster positive mental health for every student. We strive to achieve this objective by employing both broad, school-wide strategies and speciali</w:t>
      </w:r>
      <w:r>
        <w:rPr>
          <w:rFonts w:cstheme="minorHAnsi"/>
          <w:b w:val="0"/>
          <w:color w:val="auto"/>
          <w:sz w:val="22"/>
        </w:rPr>
        <w:t>s</w:t>
      </w:r>
      <w:r w:rsidRPr="001D01C0">
        <w:rPr>
          <w:rFonts w:cstheme="minorHAnsi"/>
          <w:b w:val="0"/>
          <w:color w:val="auto"/>
          <w:sz w:val="22"/>
        </w:rPr>
        <w:t>ed, targeted approaches tailored to support vulnerable students.</w:t>
      </w:r>
    </w:p>
    <w:p w14:paraId="353513F6" w14:textId="77777777" w:rsidR="001D01C0" w:rsidRPr="001D01C0" w:rsidRDefault="001D01C0" w:rsidP="001D01C0">
      <w:pPr>
        <w:pStyle w:val="Heading2"/>
        <w:rPr>
          <w:rFonts w:cstheme="minorHAnsi"/>
          <w:b w:val="0"/>
          <w:color w:val="auto"/>
          <w:sz w:val="22"/>
        </w:rPr>
      </w:pPr>
    </w:p>
    <w:p w14:paraId="68A1D26A" w14:textId="504B9E35" w:rsidR="002855D2" w:rsidRDefault="001D01C0" w:rsidP="001D01C0">
      <w:pPr>
        <w:pStyle w:val="Heading2"/>
        <w:rPr>
          <w:rFonts w:cstheme="minorHAnsi"/>
          <w:b w:val="0"/>
          <w:color w:val="auto"/>
          <w:sz w:val="22"/>
        </w:rPr>
      </w:pPr>
      <w:r w:rsidRPr="001D01C0">
        <w:rPr>
          <w:rFonts w:cstheme="minorHAnsi"/>
          <w:b w:val="0"/>
          <w:color w:val="auto"/>
          <w:sz w:val="22"/>
        </w:rPr>
        <w:t xml:space="preserve">In addition to promoting positive mental health, our mission is to identify and respond to instances of mental ill health. Statistics show that, on average, three children in a typical classroom are grappling with diagnosable mental health issues. By crafting and implementing practical, relevant, and effective mental health policies and procedures, we create a safe and supportive environment for students directly or indirectly affected by mental ill </w:t>
      </w:r>
      <w:r w:rsidRPr="00DA6B4B">
        <w:rPr>
          <w:rFonts w:cstheme="minorHAnsi"/>
          <w:b w:val="0"/>
          <w:color w:val="auto"/>
          <w:sz w:val="22"/>
        </w:rPr>
        <w:t xml:space="preserve">health </w:t>
      </w:r>
      <w:r w:rsidRPr="00DA6B4B">
        <w:rPr>
          <w:rFonts w:cstheme="minorHAnsi"/>
          <w:bCs/>
          <w:color w:val="auto"/>
          <w:sz w:val="22"/>
        </w:rPr>
        <w:t>(Refer to Appendix F for examples of mental health conditions).</w:t>
      </w:r>
    </w:p>
    <w:p w14:paraId="478BE57D" w14:textId="77777777" w:rsidR="001D01C0" w:rsidRPr="001D01C0" w:rsidRDefault="001D01C0" w:rsidP="001D01C0"/>
    <w:p w14:paraId="5CD3BE5A" w14:textId="6396E2B3" w:rsidR="00C5363C" w:rsidRDefault="00DB2E36" w:rsidP="00C5363C">
      <w:pPr>
        <w:pStyle w:val="Heading2"/>
        <w:rPr>
          <w:rFonts w:cstheme="minorHAnsi"/>
          <w:color w:val="auto"/>
          <w:sz w:val="28"/>
        </w:rPr>
      </w:pPr>
      <w:bookmarkStart w:id="6" w:name="_Scope"/>
      <w:bookmarkEnd w:id="6"/>
      <w:r w:rsidRPr="00262DBA">
        <w:rPr>
          <w:rFonts w:cstheme="minorHAnsi"/>
          <w:color w:val="auto"/>
          <w:sz w:val="28"/>
        </w:rPr>
        <w:t>Scope</w:t>
      </w:r>
    </w:p>
    <w:p w14:paraId="29C2AAC9" w14:textId="77777777" w:rsidR="00620EB7" w:rsidRDefault="00620EB7" w:rsidP="00620EB7"/>
    <w:p w14:paraId="3F226400" w14:textId="77777777" w:rsidR="001D01C0" w:rsidRPr="001D01C0" w:rsidRDefault="001D01C0" w:rsidP="001D01C0">
      <w:pPr>
        <w:rPr>
          <w:sz w:val="22"/>
          <w:szCs w:val="22"/>
        </w:rPr>
      </w:pPr>
      <w:r w:rsidRPr="001D01C0">
        <w:rPr>
          <w:sz w:val="22"/>
          <w:szCs w:val="22"/>
        </w:rPr>
        <w:t>This document outlines the Trust's approach to promoting positive mental health and well-being. This policy serves as a guiding document for all staff, including non-teaching staff and governors.</w:t>
      </w:r>
    </w:p>
    <w:p w14:paraId="25632214" w14:textId="77777777" w:rsidR="001D01C0" w:rsidRPr="001D01C0" w:rsidRDefault="001D01C0" w:rsidP="001D01C0">
      <w:pPr>
        <w:rPr>
          <w:sz w:val="22"/>
          <w:szCs w:val="22"/>
        </w:rPr>
      </w:pPr>
    </w:p>
    <w:p w14:paraId="41020A9F" w14:textId="72E47567" w:rsidR="001D01C0" w:rsidRPr="001D01C0" w:rsidRDefault="001D01C0" w:rsidP="001D01C0">
      <w:pPr>
        <w:rPr>
          <w:sz w:val="22"/>
          <w:szCs w:val="22"/>
        </w:rPr>
      </w:pPr>
      <w:r w:rsidRPr="001D01C0">
        <w:rPr>
          <w:sz w:val="22"/>
          <w:szCs w:val="22"/>
        </w:rPr>
        <w:t>It is essential to consider this policy alongside our safeguarding policy</w:t>
      </w:r>
      <w:r w:rsidR="00764DE6">
        <w:rPr>
          <w:sz w:val="22"/>
          <w:szCs w:val="22"/>
        </w:rPr>
        <w:t xml:space="preserve"> and PSCHE/RSHE policy,</w:t>
      </w:r>
      <w:r w:rsidRPr="001D01C0">
        <w:rPr>
          <w:sz w:val="22"/>
          <w:szCs w:val="22"/>
        </w:rPr>
        <w:t xml:space="preserve"> especially when a student's mental health presents concern</w:t>
      </w:r>
      <w:r>
        <w:rPr>
          <w:sz w:val="22"/>
          <w:szCs w:val="22"/>
        </w:rPr>
        <w:t xml:space="preserve"> </w:t>
      </w:r>
      <w:r w:rsidRPr="001D01C0">
        <w:rPr>
          <w:sz w:val="22"/>
          <w:szCs w:val="22"/>
        </w:rPr>
        <w:t>regarding their general well-being and safety. Additionally, the SEND policy comes into play when dealing with students who have identified special educational needs.</w:t>
      </w:r>
      <w:r w:rsidR="0072184C">
        <w:rPr>
          <w:sz w:val="22"/>
          <w:szCs w:val="22"/>
        </w:rPr>
        <w:t xml:space="preserve"> </w:t>
      </w:r>
    </w:p>
    <w:p w14:paraId="16075CD3" w14:textId="77777777" w:rsidR="00C5363C" w:rsidRPr="00262DBA" w:rsidRDefault="00C5363C" w:rsidP="00C5363C">
      <w:pPr>
        <w:ind w:left="360"/>
        <w:rPr>
          <w:rFonts w:cstheme="minorHAnsi"/>
          <w:sz w:val="22"/>
        </w:rPr>
      </w:pPr>
    </w:p>
    <w:p w14:paraId="34FE970F" w14:textId="47F5012E" w:rsidR="001D01C0" w:rsidRDefault="00C5363C" w:rsidP="00C5363C">
      <w:pPr>
        <w:pStyle w:val="Heading2"/>
        <w:rPr>
          <w:rFonts w:cstheme="minorHAnsi"/>
          <w:color w:val="auto"/>
          <w:sz w:val="28"/>
        </w:rPr>
      </w:pPr>
      <w:bookmarkStart w:id="7" w:name="_Toc294447448"/>
      <w:r w:rsidRPr="00262DBA">
        <w:rPr>
          <w:rFonts w:cstheme="minorHAnsi"/>
          <w:color w:val="auto"/>
          <w:sz w:val="28"/>
        </w:rPr>
        <w:t xml:space="preserve">Policy Aims </w:t>
      </w:r>
    </w:p>
    <w:p w14:paraId="63AA3A98" w14:textId="77777777" w:rsidR="001D01C0" w:rsidRDefault="001D01C0" w:rsidP="00C5363C">
      <w:pPr>
        <w:pStyle w:val="Heading2"/>
        <w:rPr>
          <w:rFonts w:cstheme="minorHAnsi"/>
          <w:color w:val="auto"/>
          <w:sz w:val="28"/>
        </w:rPr>
      </w:pPr>
    </w:p>
    <w:p w14:paraId="3380B8BC" w14:textId="080BFFD2" w:rsidR="00C5363C" w:rsidRPr="001D01C0" w:rsidRDefault="001D01C0" w:rsidP="00C5363C">
      <w:pPr>
        <w:pStyle w:val="Heading2"/>
        <w:rPr>
          <w:rFonts w:cstheme="minorHAnsi"/>
          <w:b w:val="0"/>
          <w:bCs/>
          <w:color w:val="auto"/>
          <w:sz w:val="22"/>
          <w:szCs w:val="20"/>
        </w:rPr>
      </w:pPr>
      <w:bookmarkStart w:id="8" w:name="_Our_policy_aims"/>
      <w:bookmarkEnd w:id="7"/>
      <w:bookmarkEnd w:id="8"/>
      <w:r w:rsidRPr="001D01C0">
        <w:rPr>
          <w:rFonts w:cstheme="minorHAnsi"/>
          <w:b w:val="0"/>
          <w:bCs/>
          <w:color w:val="auto"/>
          <w:sz w:val="22"/>
          <w:szCs w:val="20"/>
        </w:rPr>
        <w:t>Our policy aims to:</w:t>
      </w:r>
    </w:p>
    <w:p w14:paraId="49AD355C" w14:textId="77777777" w:rsidR="00620EB7" w:rsidRDefault="00620EB7" w:rsidP="00620EB7"/>
    <w:p w14:paraId="050EF9F7" w14:textId="77777777" w:rsidR="001D01C0" w:rsidRPr="001D01C0" w:rsidRDefault="001D01C0" w:rsidP="001D01C0">
      <w:pPr>
        <w:pStyle w:val="ListParagraph"/>
        <w:numPr>
          <w:ilvl w:val="0"/>
          <w:numId w:val="26"/>
        </w:numPr>
        <w:jc w:val="both"/>
        <w:rPr>
          <w:sz w:val="22"/>
          <w:szCs w:val="22"/>
        </w:rPr>
      </w:pPr>
      <w:r w:rsidRPr="001D01C0">
        <w:rPr>
          <w:sz w:val="22"/>
          <w:szCs w:val="22"/>
        </w:rPr>
        <w:t>Foster positive mental health in all students.</w:t>
      </w:r>
    </w:p>
    <w:p w14:paraId="2A98234B" w14:textId="77777777" w:rsidR="001D01C0" w:rsidRPr="001D01C0" w:rsidRDefault="001D01C0" w:rsidP="001D01C0">
      <w:pPr>
        <w:pStyle w:val="ListParagraph"/>
        <w:numPr>
          <w:ilvl w:val="0"/>
          <w:numId w:val="26"/>
        </w:numPr>
        <w:jc w:val="both"/>
        <w:rPr>
          <w:sz w:val="22"/>
          <w:szCs w:val="22"/>
        </w:rPr>
      </w:pPr>
      <w:r w:rsidRPr="001D01C0">
        <w:rPr>
          <w:sz w:val="22"/>
          <w:szCs w:val="22"/>
        </w:rPr>
        <w:t>Raise awareness and understanding of common mental health issues.</w:t>
      </w:r>
    </w:p>
    <w:p w14:paraId="298EAE51" w14:textId="271FD7EB" w:rsidR="001D01C0" w:rsidRPr="001D01C0" w:rsidRDefault="001D01C0" w:rsidP="001D01C0">
      <w:pPr>
        <w:pStyle w:val="ListParagraph"/>
        <w:numPr>
          <w:ilvl w:val="0"/>
          <w:numId w:val="26"/>
        </w:numPr>
        <w:jc w:val="both"/>
        <w:rPr>
          <w:sz w:val="22"/>
          <w:szCs w:val="22"/>
        </w:rPr>
      </w:pPr>
      <w:r w:rsidRPr="001D01C0">
        <w:rPr>
          <w:sz w:val="22"/>
          <w:szCs w:val="22"/>
        </w:rPr>
        <w:t>Enable staff to recogni</w:t>
      </w:r>
      <w:r>
        <w:rPr>
          <w:sz w:val="22"/>
          <w:szCs w:val="22"/>
        </w:rPr>
        <w:t>s</w:t>
      </w:r>
      <w:r w:rsidRPr="001D01C0">
        <w:rPr>
          <w:sz w:val="22"/>
          <w:szCs w:val="22"/>
        </w:rPr>
        <w:t>e early warning signs of mental ill health.</w:t>
      </w:r>
    </w:p>
    <w:p w14:paraId="61C22A7F" w14:textId="77777777" w:rsidR="001D01C0" w:rsidRPr="001D01C0" w:rsidRDefault="001D01C0" w:rsidP="001D01C0">
      <w:pPr>
        <w:pStyle w:val="ListParagraph"/>
        <w:numPr>
          <w:ilvl w:val="0"/>
          <w:numId w:val="26"/>
        </w:numPr>
        <w:jc w:val="both"/>
        <w:rPr>
          <w:sz w:val="22"/>
          <w:szCs w:val="22"/>
        </w:rPr>
      </w:pPr>
      <w:r w:rsidRPr="001D01C0">
        <w:rPr>
          <w:sz w:val="22"/>
          <w:szCs w:val="22"/>
        </w:rPr>
        <w:t>Offer support to staff working with young people facing mental health challenges.</w:t>
      </w:r>
    </w:p>
    <w:p w14:paraId="0EAAE94C" w14:textId="70E53881" w:rsidR="001D01C0" w:rsidRPr="001D01C0" w:rsidRDefault="001D01C0" w:rsidP="001D01C0">
      <w:pPr>
        <w:pStyle w:val="ListParagraph"/>
        <w:numPr>
          <w:ilvl w:val="0"/>
          <w:numId w:val="26"/>
        </w:numPr>
        <w:jc w:val="both"/>
        <w:rPr>
          <w:sz w:val="22"/>
          <w:szCs w:val="22"/>
        </w:rPr>
      </w:pPr>
      <w:r w:rsidRPr="001D01C0">
        <w:rPr>
          <w:sz w:val="22"/>
          <w:szCs w:val="22"/>
        </w:rPr>
        <w:t>Provide support to students struggling with mental ill health, as well as their peers and parents or carers.</w:t>
      </w:r>
    </w:p>
    <w:p w14:paraId="467BAE8D" w14:textId="77777777" w:rsidR="00C5363C" w:rsidRDefault="00C5363C" w:rsidP="00C5363C">
      <w:pPr>
        <w:rPr>
          <w:rFonts w:cstheme="minorHAnsi"/>
          <w:b/>
          <w:sz w:val="22"/>
        </w:rPr>
      </w:pPr>
    </w:p>
    <w:p w14:paraId="44FA5C12" w14:textId="77777777" w:rsidR="001B795C" w:rsidRDefault="001B795C" w:rsidP="00C5363C">
      <w:pPr>
        <w:rPr>
          <w:rFonts w:cstheme="minorHAnsi"/>
          <w:b/>
          <w:sz w:val="22"/>
        </w:rPr>
      </w:pPr>
    </w:p>
    <w:p w14:paraId="6226E5FA" w14:textId="77777777" w:rsidR="001B795C" w:rsidRDefault="001B795C" w:rsidP="00C5363C">
      <w:pPr>
        <w:rPr>
          <w:rFonts w:cstheme="minorHAnsi"/>
          <w:b/>
          <w:sz w:val="22"/>
        </w:rPr>
      </w:pPr>
    </w:p>
    <w:p w14:paraId="185231C6" w14:textId="77777777" w:rsidR="001B795C" w:rsidRDefault="001B795C" w:rsidP="00C5363C">
      <w:pPr>
        <w:rPr>
          <w:rFonts w:cstheme="minorHAnsi"/>
          <w:b/>
          <w:sz w:val="22"/>
        </w:rPr>
      </w:pPr>
    </w:p>
    <w:p w14:paraId="1BEB4574" w14:textId="77777777" w:rsidR="001B795C" w:rsidRDefault="001B795C" w:rsidP="00C5363C">
      <w:pPr>
        <w:rPr>
          <w:rFonts w:cstheme="minorHAnsi"/>
          <w:b/>
          <w:sz w:val="22"/>
        </w:rPr>
      </w:pPr>
    </w:p>
    <w:p w14:paraId="053C08AD" w14:textId="77777777" w:rsidR="001B795C" w:rsidRDefault="001B795C" w:rsidP="00C5363C">
      <w:pPr>
        <w:rPr>
          <w:rFonts w:cstheme="minorHAnsi"/>
          <w:b/>
          <w:sz w:val="22"/>
        </w:rPr>
      </w:pPr>
    </w:p>
    <w:p w14:paraId="1BDA1395" w14:textId="77777777" w:rsidR="001B795C" w:rsidRDefault="001B795C" w:rsidP="00C5363C">
      <w:pPr>
        <w:rPr>
          <w:rFonts w:cstheme="minorHAnsi"/>
          <w:b/>
          <w:sz w:val="22"/>
        </w:rPr>
      </w:pPr>
    </w:p>
    <w:p w14:paraId="381E5FD7" w14:textId="77777777" w:rsidR="001B795C" w:rsidRDefault="001B795C" w:rsidP="00C5363C">
      <w:pPr>
        <w:rPr>
          <w:rFonts w:cstheme="minorHAnsi"/>
          <w:b/>
          <w:sz w:val="22"/>
        </w:rPr>
      </w:pPr>
    </w:p>
    <w:p w14:paraId="05EFB229" w14:textId="77777777" w:rsidR="001B795C" w:rsidRDefault="001B795C" w:rsidP="00C5363C">
      <w:pPr>
        <w:rPr>
          <w:rFonts w:cstheme="minorHAnsi"/>
          <w:b/>
          <w:sz w:val="22"/>
        </w:rPr>
      </w:pPr>
    </w:p>
    <w:p w14:paraId="2CEABC2D" w14:textId="77777777" w:rsidR="001B795C" w:rsidRDefault="001B795C" w:rsidP="00C5363C">
      <w:pPr>
        <w:rPr>
          <w:rFonts w:cstheme="minorHAnsi"/>
          <w:b/>
          <w:sz w:val="22"/>
        </w:rPr>
      </w:pPr>
    </w:p>
    <w:p w14:paraId="2B2461EB" w14:textId="77777777" w:rsidR="001B795C" w:rsidRDefault="001B795C" w:rsidP="00C5363C">
      <w:pPr>
        <w:rPr>
          <w:rFonts w:cstheme="minorHAnsi"/>
          <w:b/>
          <w:sz w:val="22"/>
        </w:rPr>
      </w:pPr>
    </w:p>
    <w:p w14:paraId="11E42A06" w14:textId="735C4DD9" w:rsidR="00C5363C" w:rsidRDefault="00671C15" w:rsidP="00C5363C">
      <w:pPr>
        <w:pStyle w:val="Heading2"/>
        <w:rPr>
          <w:rFonts w:cstheme="minorHAnsi"/>
          <w:color w:val="auto"/>
          <w:sz w:val="28"/>
        </w:rPr>
      </w:pPr>
      <w:bookmarkStart w:id="9" w:name="_Lead_Members_of"/>
      <w:bookmarkEnd w:id="9"/>
      <w:r>
        <w:rPr>
          <w:rFonts w:cstheme="minorHAnsi"/>
          <w:color w:val="auto"/>
          <w:sz w:val="28"/>
        </w:rPr>
        <w:lastRenderedPageBreak/>
        <w:t xml:space="preserve">Lead Members of Staff and all </w:t>
      </w:r>
      <w:r w:rsidR="000F1A6D" w:rsidRPr="00262DBA">
        <w:rPr>
          <w:rFonts w:cstheme="minorHAnsi"/>
          <w:color w:val="auto"/>
          <w:sz w:val="28"/>
        </w:rPr>
        <w:t>Staff Responsibilities</w:t>
      </w:r>
    </w:p>
    <w:p w14:paraId="124C29E0" w14:textId="77777777" w:rsidR="001D01C0" w:rsidRPr="001D01C0" w:rsidRDefault="001D01C0" w:rsidP="001D01C0"/>
    <w:p w14:paraId="6F533848" w14:textId="543850A6" w:rsidR="001D01C0" w:rsidRPr="001D01C0" w:rsidRDefault="001D01C0" w:rsidP="001D01C0">
      <w:pPr>
        <w:rPr>
          <w:sz w:val="22"/>
          <w:szCs w:val="22"/>
        </w:rPr>
      </w:pPr>
      <w:r w:rsidRPr="001D01C0">
        <w:rPr>
          <w:sz w:val="22"/>
          <w:szCs w:val="22"/>
        </w:rPr>
        <w:t>While all staff members share the responsibility for promoting students' mental health, our Trust expects each school to designate staff with specific and relevant roles, appropriate to the academy's size and educational phase. Some staff members may h</w:t>
      </w:r>
      <w:r>
        <w:rPr>
          <w:sz w:val="22"/>
          <w:szCs w:val="22"/>
        </w:rPr>
        <w:t xml:space="preserve">old </w:t>
      </w:r>
      <w:r w:rsidRPr="001D01C0">
        <w:rPr>
          <w:sz w:val="22"/>
          <w:szCs w:val="22"/>
        </w:rPr>
        <w:t>multiple roles in this regard.</w:t>
      </w:r>
    </w:p>
    <w:p w14:paraId="66A30A88" w14:textId="77777777" w:rsidR="001D01C0" w:rsidRPr="001D01C0" w:rsidRDefault="001D01C0" w:rsidP="001D01C0">
      <w:pPr>
        <w:rPr>
          <w:sz w:val="22"/>
          <w:szCs w:val="22"/>
        </w:rPr>
      </w:pPr>
    </w:p>
    <w:p w14:paraId="17D7DE4C" w14:textId="77777777" w:rsidR="001D01C0" w:rsidRPr="001D01C0" w:rsidRDefault="001D01C0" w:rsidP="001D01C0">
      <w:pPr>
        <w:rPr>
          <w:sz w:val="22"/>
          <w:szCs w:val="22"/>
        </w:rPr>
      </w:pPr>
      <w:r w:rsidRPr="001D01C0">
        <w:rPr>
          <w:sz w:val="22"/>
          <w:szCs w:val="22"/>
        </w:rPr>
        <w:t>These responsibilities generally encompass:</w:t>
      </w:r>
    </w:p>
    <w:p w14:paraId="4F77C9BF" w14:textId="77777777" w:rsidR="001D01C0" w:rsidRPr="001D01C0" w:rsidRDefault="001D01C0" w:rsidP="001D01C0">
      <w:pPr>
        <w:rPr>
          <w:sz w:val="22"/>
          <w:szCs w:val="22"/>
        </w:rPr>
      </w:pPr>
    </w:p>
    <w:p w14:paraId="418390CF" w14:textId="77777777" w:rsidR="001D01C0" w:rsidRPr="001D01C0" w:rsidRDefault="001D01C0" w:rsidP="001D01C0">
      <w:pPr>
        <w:pStyle w:val="ListParagraph"/>
        <w:numPr>
          <w:ilvl w:val="0"/>
          <w:numId w:val="27"/>
        </w:numPr>
        <w:rPr>
          <w:sz w:val="22"/>
          <w:szCs w:val="22"/>
        </w:rPr>
      </w:pPr>
      <w:r w:rsidRPr="001D01C0">
        <w:rPr>
          <w:sz w:val="22"/>
          <w:szCs w:val="22"/>
        </w:rPr>
        <w:t>The Designated Safeguarding Lead (DSL)</w:t>
      </w:r>
    </w:p>
    <w:p w14:paraId="6F5728AB" w14:textId="4076878B" w:rsidR="001D01C0" w:rsidRPr="001D01C0" w:rsidRDefault="001D01C0" w:rsidP="001D01C0">
      <w:pPr>
        <w:pStyle w:val="ListParagraph"/>
        <w:numPr>
          <w:ilvl w:val="0"/>
          <w:numId w:val="27"/>
        </w:numPr>
        <w:rPr>
          <w:sz w:val="22"/>
          <w:szCs w:val="22"/>
        </w:rPr>
      </w:pPr>
      <w:r w:rsidRPr="001D01C0">
        <w:rPr>
          <w:sz w:val="22"/>
          <w:szCs w:val="22"/>
        </w:rPr>
        <w:t xml:space="preserve">The </w:t>
      </w:r>
      <w:r w:rsidR="00764DE6">
        <w:rPr>
          <w:sz w:val="22"/>
          <w:szCs w:val="22"/>
        </w:rPr>
        <w:t xml:space="preserve">Senior </w:t>
      </w:r>
      <w:r w:rsidRPr="001D01C0">
        <w:rPr>
          <w:sz w:val="22"/>
          <w:szCs w:val="22"/>
        </w:rPr>
        <w:t>Mental Health Lead (MHL)</w:t>
      </w:r>
    </w:p>
    <w:p w14:paraId="7DC00F4B" w14:textId="77777777" w:rsidR="001D01C0" w:rsidRPr="001D01C0" w:rsidRDefault="001D01C0" w:rsidP="001D01C0">
      <w:pPr>
        <w:pStyle w:val="ListParagraph"/>
        <w:numPr>
          <w:ilvl w:val="0"/>
          <w:numId w:val="27"/>
        </w:numPr>
        <w:rPr>
          <w:sz w:val="22"/>
          <w:szCs w:val="22"/>
        </w:rPr>
      </w:pPr>
      <w:r w:rsidRPr="001D01C0">
        <w:rPr>
          <w:sz w:val="22"/>
          <w:szCs w:val="22"/>
        </w:rPr>
        <w:t>The Youth Mental Health First Aider (YMHFA)</w:t>
      </w:r>
    </w:p>
    <w:p w14:paraId="626F5CC9" w14:textId="4C17B518" w:rsidR="0068673E" w:rsidRPr="001D01C0" w:rsidRDefault="001D01C0" w:rsidP="001D01C0">
      <w:pPr>
        <w:pStyle w:val="ListParagraph"/>
        <w:numPr>
          <w:ilvl w:val="0"/>
          <w:numId w:val="27"/>
        </w:numPr>
        <w:rPr>
          <w:sz w:val="22"/>
          <w:szCs w:val="22"/>
        </w:rPr>
      </w:pPr>
      <w:r w:rsidRPr="001D01C0">
        <w:rPr>
          <w:sz w:val="22"/>
          <w:szCs w:val="22"/>
        </w:rPr>
        <w:t>The Adult Mental Health First Aider (AMHFA)</w:t>
      </w:r>
    </w:p>
    <w:p w14:paraId="28385019" w14:textId="77777777" w:rsidR="00C5363C" w:rsidRPr="00262DBA" w:rsidRDefault="00C5363C" w:rsidP="00C5363C">
      <w:pPr>
        <w:rPr>
          <w:rFonts w:cstheme="minorHAnsi"/>
          <w:sz w:val="22"/>
        </w:rPr>
      </w:pPr>
    </w:p>
    <w:p w14:paraId="130C131E" w14:textId="3ADAE8EE" w:rsidR="001D01C0" w:rsidRPr="001D01C0" w:rsidRDefault="001D01C0" w:rsidP="001D01C0">
      <w:pPr>
        <w:rPr>
          <w:rFonts w:cstheme="minorHAnsi"/>
          <w:sz w:val="22"/>
        </w:rPr>
      </w:pPr>
      <w:r w:rsidRPr="001D01C0">
        <w:rPr>
          <w:rFonts w:cstheme="minorHAnsi"/>
          <w:sz w:val="22"/>
        </w:rPr>
        <w:t xml:space="preserve">Any staff member who becomes concerned about a student's mental health or well-being should consult the </w:t>
      </w:r>
      <w:r w:rsidR="00764DE6">
        <w:rPr>
          <w:rFonts w:cstheme="minorHAnsi"/>
          <w:sz w:val="22"/>
        </w:rPr>
        <w:t xml:space="preserve">Senior </w:t>
      </w:r>
      <w:r w:rsidRPr="001D01C0">
        <w:rPr>
          <w:rFonts w:cstheme="minorHAnsi"/>
          <w:sz w:val="22"/>
        </w:rPr>
        <w:t>Mental Health Lead, a staff member trained as a Youth Mental Health First Aider, or a member of the Safeguarding team, especially in safeguarding cases. In situations where a student is at immediate risk of harm, standard child protection procedures must be followed, with an immediate referral to a member of the Safeguarding team and utilizing CPOMS. In the case of a medical emergency, standard procedures for medical emergencies should be observed, including notifying first-aid staff and, if necessary, contacting emergency services.</w:t>
      </w:r>
    </w:p>
    <w:p w14:paraId="51462703" w14:textId="77777777" w:rsidR="001D01C0" w:rsidRPr="001D01C0" w:rsidRDefault="001D01C0" w:rsidP="001D01C0">
      <w:pPr>
        <w:rPr>
          <w:rFonts w:cstheme="minorHAnsi"/>
          <w:sz w:val="22"/>
        </w:rPr>
      </w:pPr>
    </w:p>
    <w:p w14:paraId="345424F3" w14:textId="0B537203" w:rsidR="00C5363C" w:rsidRPr="00262DBA" w:rsidRDefault="001D01C0" w:rsidP="001D01C0">
      <w:pPr>
        <w:rPr>
          <w:rFonts w:cstheme="minorHAnsi"/>
          <w:sz w:val="22"/>
        </w:rPr>
      </w:pPr>
      <w:r w:rsidRPr="001D01C0">
        <w:rPr>
          <w:rFonts w:cstheme="minorHAnsi"/>
          <w:sz w:val="22"/>
        </w:rPr>
        <w:t xml:space="preserve">When a referral to CAMHS (Child and Adolescent Mental Health Services) is deemed necessary, this will be led and managed by the SENCo, the Mental Health Lead, or a member of the Safeguarding Team in cases involving safeguarding issues </w:t>
      </w:r>
      <w:r w:rsidRPr="00DA6B4B">
        <w:rPr>
          <w:rFonts w:cstheme="minorHAnsi"/>
          <w:b/>
          <w:bCs/>
          <w:sz w:val="22"/>
        </w:rPr>
        <w:t>(Refer to Appendix E for guidance on referring to CAMHS).</w:t>
      </w:r>
    </w:p>
    <w:p w14:paraId="69B14615" w14:textId="77777777" w:rsidR="00620EB7" w:rsidRPr="00262DBA" w:rsidRDefault="00620EB7" w:rsidP="00C5363C">
      <w:pPr>
        <w:rPr>
          <w:rFonts w:cstheme="minorHAnsi"/>
          <w:b/>
          <w:sz w:val="22"/>
        </w:rPr>
      </w:pPr>
    </w:p>
    <w:p w14:paraId="58FBD360" w14:textId="77777777" w:rsidR="00C5363C" w:rsidRDefault="00C5363C" w:rsidP="00C5363C">
      <w:pPr>
        <w:pStyle w:val="Heading2"/>
        <w:rPr>
          <w:rFonts w:cstheme="minorHAnsi"/>
          <w:color w:val="auto"/>
          <w:sz w:val="28"/>
        </w:rPr>
      </w:pPr>
      <w:bookmarkStart w:id="10" w:name="_Teaching_about_Mental"/>
      <w:bookmarkStart w:id="11" w:name="_Toc294447451"/>
      <w:bookmarkEnd w:id="10"/>
      <w:r w:rsidRPr="00262DBA">
        <w:rPr>
          <w:rFonts w:cstheme="minorHAnsi"/>
          <w:color w:val="auto"/>
          <w:sz w:val="28"/>
        </w:rPr>
        <w:t>Teaching about Mental Health</w:t>
      </w:r>
      <w:bookmarkEnd w:id="11"/>
    </w:p>
    <w:p w14:paraId="2D7E2EF0" w14:textId="77777777" w:rsidR="00620EB7" w:rsidRPr="00620EB7" w:rsidRDefault="00620EB7" w:rsidP="00620EB7"/>
    <w:p w14:paraId="4FE8F89E" w14:textId="58089636" w:rsidR="00C5363C" w:rsidRDefault="00C5363C" w:rsidP="00C5363C">
      <w:pPr>
        <w:rPr>
          <w:rFonts w:cstheme="minorHAnsi"/>
          <w:sz w:val="22"/>
        </w:rPr>
      </w:pPr>
      <w:r w:rsidRPr="00262DBA">
        <w:rPr>
          <w:rFonts w:cstheme="minorHAnsi"/>
          <w:sz w:val="22"/>
        </w:rPr>
        <w:t>The skills, knowledge and understanding needed by our students to keep themselves and others physically and mentally healthy and safe are inclu</w:t>
      </w:r>
      <w:r w:rsidR="00DF552D" w:rsidRPr="00262DBA">
        <w:rPr>
          <w:rFonts w:cstheme="minorHAnsi"/>
          <w:sz w:val="22"/>
        </w:rPr>
        <w:t xml:space="preserve">ded as part of </w:t>
      </w:r>
      <w:r w:rsidR="00620EB7" w:rsidRPr="00262DBA">
        <w:rPr>
          <w:rFonts w:cstheme="minorHAnsi"/>
          <w:sz w:val="22"/>
        </w:rPr>
        <w:t xml:space="preserve">our </w:t>
      </w:r>
      <w:r w:rsidR="00CA0D2A">
        <w:rPr>
          <w:rFonts w:cstheme="minorHAnsi"/>
          <w:sz w:val="22"/>
        </w:rPr>
        <w:t xml:space="preserve">Personal Development </w:t>
      </w:r>
      <w:r w:rsidR="00736AB3">
        <w:rPr>
          <w:rFonts w:cstheme="minorHAnsi"/>
          <w:sz w:val="22"/>
        </w:rPr>
        <w:t>/ PSHCE</w:t>
      </w:r>
      <w:r w:rsidRPr="00262DBA">
        <w:rPr>
          <w:rFonts w:cstheme="minorHAnsi"/>
          <w:sz w:val="22"/>
        </w:rPr>
        <w:t xml:space="preserve"> curriculum.  </w:t>
      </w:r>
      <w:r w:rsidR="00B15F29" w:rsidRPr="00240BB9">
        <w:rPr>
          <w:rFonts w:cstheme="minorHAnsi"/>
          <w:sz w:val="22"/>
        </w:rPr>
        <w:t xml:space="preserve">It </w:t>
      </w:r>
      <w:r w:rsidR="00954FD0" w:rsidRPr="00240BB9">
        <w:rPr>
          <w:rFonts w:cstheme="minorHAnsi"/>
          <w:sz w:val="22"/>
        </w:rPr>
        <w:t xml:space="preserve">is </w:t>
      </w:r>
      <w:r w:rsidR="00B15F29" w:rsidRPr="00240BB9">
        <w:rPr>
          <w:rFonts w:cstheme="minorHAnsi"/>
          <w:sz w:val="22"/>
        </w:rPr>
        <w:t>al</w:t>
      </w:r>
      <w:r w:rsidR="00C54D1E" w:rsidRPr="00240BB9">
        <w:rPr>
          <w:rFonts w:cstheme="minorHAnsi"/>
          <w:sz w:val="22"/>
        </w:rPr>
        <w:t>so promoted through supporting World Mental H</w:t>
      </w:r>
      <w:r w:rsidR="00954FD0" w:rsidRPr="00240BB9">
        <w:rPr>
          <w:rFonts w:cstheme="minorHAnsi"/>
          <w:sz w:val="22"/>
        </w:rPr>
        <w:t xml:space="preserve">ealth </w:t>
      </w:r>
      <w:r w:rsidR="00764DE6" w:rsidRPr="00240BB9">
        <w:rPr>
          <w:rFonts w:cstheme="minorHAnsi"/>
          <w:sz w:val="22"/>
        </w:rPr>
        <w:t>Day</w:t>
      </w:r>
      <w:r w:rsidR="00764DE6">
        <w:rPr>
          <w:rFonts w:cstheme="minorHAnsi"/>
          <w:sz w:val="22"/>
        </w:rPr>
        <w:t>, World Mental Health Awareness week, and Childrens Mental Health week</w:t>
      </w:r>
      <w:r w:rsidR="0072184C">
        <w:rPr>
          <w:rFonts w:cstheme="minorHAnsi"/>
          <w:sz w:val="22"/>
        </w:rPr>
        <w:t xml:space="preserve"> </w:t>
      </w:r>
      <w:r w:rsidR="00B15F29" w:rsidRPr="00240BB9">
        <w:rPr>
          <w:rFonts w:cstheme="minorHAnsi"/>
          <w:sz w:val="22"/>
        </w:rPr>
        <w:t xml:space="preserve">on </w:t>
      </w:r>
      <w:r w:rsidR="00C54D1E" w:rsidRPr="00240BB9">
        <w:rPr>
          <w:rFonts w:cstheme="minorHAnsi"/>
          <w:sz w:val="22"/>
        </w:rPr>
        <w:t xml:space="preserve">an </w:t>
      </w:r>
      <w:r w:rsidR="00B15F29" w:rsidRPr="00240BB9">
        <w:rPr>
          <w:rFonts w:cstheme="minorHAnsi"/>
          <w:sz w:val="22"/>
        </w:rPr>
        <w:t>annual basis</w:t>
      </w:r>
      <w:r w:rsidR="00240BB9" w:rsidRPr="00240BB9">
        <w:rPr>
          <w:rFonts w:cstheme="minorHAnsi"/>
          <w:sz w:val="22"/>
        </w:rPr>
        <w:t>;</w:t>
      </w:r>
      <w:r w:rsidR="00C54D1E" w:rsidRPr="00240BB9">
        <w:rPr>
          <w:rFonts w:cstheme="minorHAnsi"/>
          <w:sz w:val="22"/>
        </w:rPr>
        <w:t xml:space="preserve"> delivered through </w:t>
      </w:r>
      <w:r w:rsidR="00CA0D2A">
        <w:rPr>
          <w:rFonts w:cstheme="minorHAnsi"/>
          <w:sz w:val="22"/>
        </w:rPr>
        <w:t xml:space="preserve">Celebrations of The Word </w:t>
      </w:r>
      <w:r w:rsidR="00240BB9" w:rsidRPr="00240BB9">
        <w:rPr>
          <w:rFonts w:cstheme="minorHAnsi"/>
          <w:sz w:val="22"/>
        </w:rPr>
        <w:t>and Assemblies</w:t>
      </w:r>
      <w:r w:rsidR="00B15F29" w:rsidRPr="00240BB9">
        <w:rPr>
          <w:rFonts w:cstheme="minorHAnsi"/>
          <w:sz w:val="22"/>
        </w:rPr>
        <w:t xml:space="preserve"> and </w:t>
      </w:r>
      <w:r w:rsidR="003C5AC9" w:rsidRPr="00240BB9">
        <w:rPr>
          <w:rFonts w:cstheme="minorHAnsi"/>
          <w:sz w:val="22"/>
        </w:rPr>
        <w:t xml:space="preserve">is an </w:t>
      </w:r>
      <w:r w:rsidR="00C54D1E" w:rsidRPr="00240BB9">
        <w:rPr>
          <w:rFonts w:cstheme="minorHAnsi"/>
          <w:sz w:val="22"/>
        </w:rPr>
        <w:t>intrinsic</w:t>
      </w:r>
      <w:r w:rsidR="003C5AC9" w:rsidRPr="00240BB9">
        <w:rPr>
          <w:rFonts w:cstheme="minorHAnsi"/>
          <w:sz w:val="22"/>
        </w:rPr>
        <w:t xml:space="preserve"> element of the work delivered through the </w:t>
      </w:r>
      <w:r w:rsidR="00C54D1E" w:rsidRPr="00240BB9">
        <w:rPr>
          <w:rFonts w:cstheme="minorHAnsi"/>
          <w:sz w:val="22"/>
        </w:rPr>
        <w:t>school’s</w:t>
      </w:r>
      <w:r w:rsidR="003C5AC9" w:rsidRPr="00240BB9">
        <w:rPr>
          <w:rFonts w:cstheme="minorHAnsi"/>
          <w:sz w:val="22"/>
        </w:rPr>
        <w:t xml:space="preserve"> </w:t>
      </w:r>
      <w:r w:rsidR="00C54D1E" w:rsidRPr="00240BB9">
        <w:rPr>
          <w:rFonts w:cstheme="minorHAnsi"/>
          <w:sz w:val="22"/>
        </w:rPr>
        <w:t>C</w:t>
      </w:r>
      <w:r w:rsidR="003C5AC9" w:rsidRPr="00240BB9">
        <w:rPr>
          <w:rFonts w:cstheme="minorHAnsi"/>
          <w:sz w:val="22"/>
        </w:rPr>
        <w:t>haplaincy</w:t>
      </w:r>
      <w:r w:rsidR="00C54D1E" w:rsidRPr="00240BB9">
        <w:rPr>
          <w:rFonts w:cstheme="minorHAnsi"/>
          <w:sz w:val="22"/>
        </w:rPr>
        <w:t xml:space="preserve"> S</w:t>
      </w:r>
      <w:r w:rsidR="003C5AC9" w:rsidRPr="00240BB9">
        <w:rPr>
          <w:rFonts w:cstheme="minorHAnsi"/>
          <w:sz w:val="22"/>
        </w:rPr>
        <w:t>ervices</w:t>
      </w:r>
      <w:r w:rsidR="00B15F29" w:rsidRPr="00240BB9">
        <w:rPr>
          <w:rFonts w:cstheme="minorHAnsi"/>
          <w:sz w:val="22"/>
        </w:rPr>
        <w:t>.</w:t>
      </w:r>
      <w:r w:rsidR="0072184C">
        <w:rPr>
          <w:rFonts w:cstheme="minorHAnsi"/>
          <w:sz w:val="22"/>
        </w:rPr>
        <w:t xml:space="preserve"> </w:t>
      </w:r>
    </w:p>
    <w:p w14:paraId="1D8B2024" w14:textId="77777777" w:rsidR="00764DE6" w:rsidRDefault="00764DE6" w:rsidP="00C5363C">
      <w:pPr>
        <w:rPr>
          <w:rFonts w:cstheme="minorHAnsi"/>
          <w:sz w:val="22"/>
        </w:rPr>
      </w:pPr>
    </w:p>
    <w:p w14:paraId="6B517809" w14:textId="73A741DB" w:rsidR="00764DE6" w:rsidRPr="00262DBA" w:rsidRDefault="00764DE6" w:rsidP="00C5363C">
      <w:pPr>
        <w:rPr>
          <w:rFonts w:cstheme="minorHAnsi"/>
          <w:sz w:val="22"/>
        </w:rPr>
      </w:pPr>
      <w:r w:rsidRPr="00764DE6">
        <w:rPr>
          <w:rFonts w:cstheme="minorHAnsi"/>
          <w:sz w:val="22"/>
          <w:highlight w:val="yellow"/>
        </w:rPr>
        <w:t>(Please insert any school specific teaching about Mental Health)</w:t>
      </w:r>
    </w:p>
    <w:p w14:paraId="3796B112" w14:textId="77777777" w:rsidR="00C5363C" w:rsidRPr="00262DBA" w:rsidRDefault="00C5363C" w:rsidP="00C5363C">
      <w:pPr>
        <w:rPr>
          <w:rFonts w:cstheme="minorHAnsi"/>
          <w:sz w:val="28"/>
        </w:rPr>
      </w:pPr>
    </w:p>
    <w:p w14:paraId="42403652" w14:textId="0BD8413F" w:rsidR="00240BB9" w:rsidRDefault="007432D8" w:rsidP="00C5363C">
      <w:pPr>
        <w:rPr>
          <w:rFonts w:cstheme="minorHAnsi"/>
          <w:sz w:val="22"/>
        </w:rPr>
      </w:pPr>
      <w:r w:rsidRPr="007432D8">
        <w:rPr>
          <w:rFonts w:cstheme="minorHAnsi"/>
          <w:sz w:val="22"/>
        </w:rPr>
        <w:t>The specific content of lessons will be tailored to the specific needs of the student body we are teaching, but it will always emphasi</w:t>
      </w:r>
      <w:r w:rsidR="00CA0D2A">
        <w:rPr>
          <w:rFonts w:cstheme="minorHAnsi"/>
          <w:sz w:val="22"/>
        </w:rPr>
        <w:t>s</w:t>
      </w:r>
      <w:r w:rsidRPr="007432D8">
        <w:rPr>
          <w:rFonts w:cstheme="minorHAnsi"/>
          <w:sz w:val="22"/>
        </w:rPr>
        <w:t>e equipping students with the skills, knowledge, understanding, language, and confidence to seek help when needed, for themselves or others, while simultaneously eliminating the stigma surrounding mental health</w:t>
      </w:r>
      <w:r w:rsidR="00764DE6">
        <w:rPr>
          <w:rFonts w:cstheme="minorHAnsi"/>
          <w:sz w:val="22"/>
        </w:rPr>
        <w:t xml:space="preserve"> and be in line with DfE statutory guidance (RSHE)</w:t>
      </w:r>
      <w:r w:rsidRPr="007432D8">
        <w:rPr>
          <w:rFonts w:cstheme="minorHAnsi"/>
          <w:sz w:val="22"/>
        </w:rPr>
        <w:t xml:space="preserve">. </w:t>
      </w:r>
      <w:r w:rsidR="007179B4">
        <w:rPr>
          <w:rFonts w:cstheme="minorHAnsi"/>
          <w:sz w:val="22"/>
        </w:rPr>
        <w:t xml:space="preserve">Note: </w:t>
      </w:r>
      <w:r w:rsidR="00643F90">
        <w:rPr>
          <w:rFonts w:cstheme="minorHAnsi"/>
          <w:sz w:val="22"/>
        </w:rPr>
        <w:t>Page 25 of the new statutory guidance (</w:t>
      </w:r>
      <w:hyperlink r:id="rId14" w:history="1">
        <w:r w:rsidR="00643F90" w:rsidRPr="00643F90">
          <w:rPr>
            <w:rStyle w:val="Hyperlink"/>
            <w:rFonts w:cstheme="minorHAnsi"/>
            <w:sz w:val="22"/>
          </w:rPr>
          <w:t>Relationships Education, Relationships and Sex Education and Health Education guidance</w:t>
        </w:r>
      </w:hyperlink>
      <w:r w:rsidR="00643F90">
        <w:rPr>
          <w:rFonts w:cstheme="minorHAnsi"/>
          <w:sz w:val="22"/>
        </w:rPr>
        <w:t xml:space="preserve">) provides specific advice for Secondary schools to consider when </w:t>
      </w:r>
      <w:r w:rsidR="005535F8">
        <w:rPr>
          <w:rFonts w:cstheme="minorHAnsi"/>
          <w:sz w:val="22"/>
        </w:rPr>
        <w:t xml:space="preserve">covering </w:t>
      </w:r>
      <w:r w:rsidR="00643F90">
        <w:rPr>
          <w:rFonts w:cstheme="minorHAnsi"/>
          <w:sz w:val="22"/>
        </w:rPr>
        <w:t>specific mental health conditions</w:t>
      </w:r>
      <w:r w:rsidR="005535F8">
        <w:rPr>
          <w:rFonts w:cstheme="minorHAnsi"/>
          <w:sz w:val="22"/>
        </w:rPr>
        <w:t xml:space="preserve"> or behaviour to students</w:t>
      </w:r>
      <w:r w:rsidR="00643F90">
        <w:rPr>
          <w:rFonts w:cstheme="minorHAnsi"/>
          <w:sz w:val="22"/>
        </w:rPr>
        <w:t xml:space="preserve">. </w:t>
      </w:r>
    </w:p>
    <w:p w14:paraId="6ABE6165" w14:textId="1FD8CBBD" w:rsidR="00620EB7" w:rsidRDefault="005535F8" w:rsidP="00C5363C">
      <w:pPr>
        <w:rPr>
          <w:rFonts w:cstheme="minorHAnsi"/>
          <w:sz w:val="22"/>
        </w:rPr>
      </w:pPr>
      <w:r w:rsidRPr="007432D8">
        <w:rPr>
          <w:rFonts w:cstheme="minorHAnsi"/>
          <w:sz w:val="22"/>
        </w:rPr>
        <w:t>Our message to students is that 'mental health matters' and should be regarded with the same importance as physical health.</w:t>
      </w:r>
    </w:p>
    <w:p w14:paraId="492E14DD" w14:textId="77777777" w:rsidR="00323917" w:rsidRDefault="00323917" w:rsidP="00620EB7">
      <w:pPr>
        <w:jc w:val="center"/>
        <w:rPr>
          <w:b/>
          <w:bCs/>
          <w:i/>
          <w:iCs/>
          <w:color w:val="2F5496" w:themeColor="accent5" w:themeShade="BF"/>
          <w:sz w:val="28"/>
          <w:szCs w:val="28"/>
        </w:rPr>
      </w:pPr>
    </w:p>
    <w:p w14:paraId="33F96420" w14:textId="77777777" w:rsidR="00323917" w:rsidRDefault="00323917" w:rsidP="00620EB7">
      <w:pPr>
        <w:jc w:val="center"/>
        <w:rPr>
          <w:b/>
          <w:bCs/>
          <w:i/>
          <w:iCs/>
          <w:color w:val="2F5496" w:themeColor="accent5" w:themeShade="BF"/>
          <w:sz w:val="28"/>
          <w:szCs w:val="28"/>
        </w:rPr>
      </w:pPr>
    </w:p>
    <w:p w14:paraId="36D03AFB" w14:textId="07E33F20" w:rsidR="00620EB7" w:rsidRPr="005B2CB3" w:rsidRDefault="00620EB7" w:rsidP="00620EB7">
      <w:pPr>
        <w:jc w:val="center"/>
        <w:rPr>
          <w:b/>
          <w:bCs/>
          <w:i/>
          <w:iCs/>
          <w:color w:val="2F5496" w:themeColor="accent5" w:themeShade="BF"/>
          <w:sz w:val="28"/>
          <w:szCs w:val="28"/>
        </w:rPr>
      </w:pPr>
      <w:r>
        <w:rPr>
          <w:b/>
          <w:bCs/>
          <w:i/>
          <w:iCs/>
          <w:color w:val="2F5496" w:themeColor="accent5" w:themeShade="BF"/>
          <w:sz w:val="28"/>
          <w:szCs w:val="28"/>
        </w:rPr>
        <w:t xml:space="preserve">Isaish 41:10 </w:t>
      </w:r>
      <w:r w:rsidRPr="005B2CB3">
        <w:rPr>
          <w:b/>
          <w:bCs/>
          <w:i/>
          <w:iCs/>
          <w:color w:val="2F5496" w:themeColor="accent5" w:themeShade="BF"/>
          <w:sz w:val="28"/>
          <w:szCs w:val="28"/>
        </w:rPr>
        <w:t>“</w:t>
      </w:r>
      <w:r>
        <w:rPr>
          <w:b/>
          <w:bCs/>
          <w:i/>
          <w:iCs/>
          <w:color w:val="2F5496" w:themeColor="accent5" w:themeShade="BF"/>
          <w:sz w:val="28"/>
          <w:szCs w:val="28"/>
        </w:rPr>
        <w:t>So do not fear, for I am with you; do no</w:t>
      </w:r>
      <w:r w:rsidR="00240BB9">
        <w:rPr>
          <w:b/>
          <w:bCs/>
          <w:i/>
          <w:iCs/>
          <w:color w:val="2F5496" w:themeColor="accent5" w:themeShade="BF"/>
          <w:sz w:val="28"/>
          <w:szCs w:val="28"/>
        </w:rPr>
        <w:t>t</w:t>
      </w:r>
      <w:r>
        <w:rPr>
          <w:b/>
          <w:bCs/>
          <w:i/>
          <w:iCs/>
          <w:color w:val="2F5496" w:themeColor="accent5" w:themeShade="BF"/>
          <w:sz w:val="28"/>
          <w:szCs w:val="28"/>
        </w:rPr>
        <w:t xml:space="preserve"> be dismayed, for I am your God. I will strengthen you and help </w:t>
      </w:r>
      <w:r w:rsidR="00240BB9">
        <w:rPr>
          <w:b/>
          <w:bCs/>
          <w:i/>
          <w:iCs/>
          <w:color w:val="2F5496" w:themeColor="accent5" w:themeShade="BF"/>
          <w:sz w:val="28"/>
          <w:szCs w:val="28"/>
        </w:rPr>
        <w:t>you”.</w:t>
      </w:r>
    </w:p>
    <w:p w14:paraId="5DFAC0D1" w14:textId="77777777" w:rsidR="00620EB7" w:rsidRPr="00262DBA" w:rsidRDefault="00620EB7" w:rsidP="00C5363C">
      <w:pPr>
        <w:rPr>
          <w:rFonts w:cstheme="minorHAnsi"/>
          <w:sz w:val="22"/>
        </w:rPr>
      </w:pPr>
    </w:p>
    <w:p w14:paraId="33A10EBF" w14:textId="77777777" w:rsidR="00B15F29" w:rsidRPr="00262DBA" w:rsidRDefault="00B15F29" w:rsidP="00C5363C">
      <w:pPr>
        <w:rPr>
          <w:rFonts w:cstheme="minorHAnsi"/>
          <w:sz w:val="22"/>
        </w:rPr>
      </w:pPr>
    </w:p>
    <w:p w14:paraId="66AF7821" w14:textId="77777777" w:rsidR="00323917" w:rsidRDefault="00323917" w:rsidP="00C5363C">
      <w:pPr>
        <w:pStyle w:val="Heading2"/>
        <w:rPr>
          <w:rFonts w:cstheme="minorHAnsi"/>
          <w:color w:val="auto"/>
          <w:sz w:val="28"/>
        </w:rPr>
      </w:pPr>
      <w:bookmarkStart w:id="12" w:name="_Toc294447452"/>
    </w:p>
    <w:p w14:paraId="44BF900D" w14:textId="241D904B" w:rsidR="00C5363C" w:rsidRDefault="00C5363C" w:rsidP="00C5363C">
      <w:pPr>
        <w:pStyle w:val="Heading2"/>
        <w:rPr>
          <w:rFonts w:cstheme="minorHAnsi"/>
          <w:color w:val="auto"/>
          <w:sz w:val="28"/>
        </w:rPr>
      </w:pPr>
      <w:bookmarkStart w:id="13" w:name="_Signposting"/>
      <w:bookmarkEnd w:id="13"/>
      <w:r w:rsidRPr="00262DBA">
        <w:rPr>
          <w:rFonts w:cstheme="minorHAnsi"/>
          <w:color w:val="auto"/>
          <w:sz w:val="28"/>
        </w:rPr>
        <w:t>Signposting</w:t>
      </w:r>
      <w:bookmarkEnd w:id="12"/>
    </w:p>
    <w:p w14:paraId="2D7C6056" w14:textId="77777777" w:rsidR="00240BB9" w:rsidRPr="00240BB9" w:rsidRDefault="00240BB9" w:rsidP="00240BB9"/>
    <w:p w14:paraId="04061453" w14:textId="7675238C" w:rsidR="00C5363C" w:rsidRPr="00262DBA" w:rsidRDefault="00C5363C" w:rsidP="00C5363C">
      <w:pPr>
        <w:rPr>
          <w:rFonts w:cstheme="minorHAnsi"/>
          <w:sz w:val="22"/>
        </w:rPr>
      </w:pPr>
      <w:r w:rsidRPr="00262DBA">
        <w:rPr>
          <w:rFonts w:cstheme="minorHAnsi"/>
          <w:sz w:val="22"/>
        </w:rPr>
        <w:t xml:space="preserve">We will ensure that staff, </w:t>
      </w:r>
      <w:r w:rsidR="00240BB9" w:rsidRPr="00262DBA">
        <w:rPr>
          <w:rFonts w:cstheme="minorHAnsi"/>
          <w:sz w:val="22"/>
        </w:rPr>
        <w:t>students,</w:t>
      </w:r>
      <w:r w:rsidRPr="00262DBA">
        <w:rPr>
          <w:rFonts w:cstheme="minorHAnsi"/>
          <w:sz w:val="22"/>
        </w:rPr>
        <w:t xml:space="preserve"> and parents are aware of sources of support within sc</w:t>
      </w:r>
      <w:r w:rsidR="00DF552D" w:rsidRPr="00262DBA">
        <w:rPr>
          <w:rFonts w:cstheme="minorHAnsi"/>
          <w:sz w:val="22"/>
        </w:rPr>
        <w:t>hool and in the local community and support</w:t>
      </w:r>
      <w:r w:rsidRPr="00262DBA">
        <w:rPr>
          <w:rFonts w:cstheme="minorHAnsi"/>
          <w:sz w:val="22"/>
        </w:rPr>
        <w:t xml:space="preserve"> access </w:t>
      </w:r>
      <w:r w:rsidR="00DF552D" w:rsidRPr="00262DBA">
        <w:rPr>
          <w:rFonts w:cstheme="minorHAnsi"/>
          <w:sz w:val="22"/>
        </w:rPr>
        <w:t>to these services as outlined</w:t>
      </w:r>
      <w:r w:rsidR="00954FD0" w:rsidRPr="00262DBA">
        <w:rPr>
          <w:rFonts w:cstheme="minorHAnsi"/>
          <w:sz w:val="22"/>
        </w:rPr>
        <w:t xml:space="preserve"> in </w:t>
      </w:r>
      <w:r w:rsidR="00954FD0" w:rsidRPr="00DA6B4B">
        <w:rPr>
          <w:rFonts w:cstheme="minorHAnsi"/>
          <w:b/>
          <w:bCs/>
          <w:sz w:val="22"/>
        </w:rPr>
        <w:t>Appendix C</w:t>
      </w:r>
      <w:r w:rsidR="00240BB9" w:rsidRPr="00DA6B4B">
        <w:rPr>
          <w:rFonts w:cstheme="minorHAnsi"/>
          <w:b/>
          <w:bCs/>
          <w:sz w:val="22"/>
        </w:rPr>
        <w:t xml:space="preserve"> – Sources of support within the local community</w:t>
      </w:r>
      <w:r w:rsidRPr="00DA6B4B">
        <w:rPr>
          <w:rFonts w:cstheme="minorHAnsi"/>
          <w:b/>
          <w:bCs/>
          <w:sz w:val="22"/>
        </w:rPr>
        <w:t>.</w:t>
      </w:r>
    </w:p>
    <w:p w14:paraId="78466035" w14:textId="77777777" w:rsidR="00C5363C" w:rsidRPr="00262DBA" w:rsidRDefault="00C5363C" w:rsidP="00C5363C">
      <w:pPr>
        <w:rPr>
          <w:rFonts w:cstheme="minorHAnsi"/>
          <w:sz w:val="22"/>
        </w:rPr>
      </w:pPr>
    </w:p>
    <w:p w14:paraId="66C56A4C" w14:textId="34B908A5" w:rsidR="005015D6" w:rsidRPr="005015D6" w:rsidRDefault="005015D6" w:rsidP="005015D6">
      <w:pPr>
        <w:rPr>
          <w:rFonts w:cstheme="minorHAnsi"/>
          <w:sz w:val="22"/>
        </w:rPr>
      </w:pPr>
      <w:r w:rsidRPr="005015D6">
        <w:rPr>
          <w:rFonts w:cstheme="minorHAnsi"/>
          <w:sz w:val="22"/>
        </w:rPr>
        <w:t xml:space="preserve">Relevant support resources will be displayed in communal areas, such as display boards and </w:t>
      </w:r>
      <w:r>
        <w:rPr>
          <w:rFonts w:cstheme="minorHAnsi"/>
          <w:sz w:val="22"/>
        </w:rPr>
        <w:t>toilets</w:t>
      </w:r>
      <w:r w:rsidRPr="005015D6">
        <w:rPr>
          <w:rFonts w:cstheme="minorHAnsi"/>
          <w:sz w:val="22"/>
        </w:rPr>
        <w:t>, and students will be regularly informed about these resources through the curriculum. When highlighting support resources, we will ensure that students understand:</w:t>
      </w:r>
    </w:p>
    <w:p w14:paraId="3E8BC2F8" w14:textId="77777777" w:rsidR="005015D6" w:rsidRPr="005015D6" w:rsidRDefault="005015D6" w:rsidP="005015D6">
      <w:pPr>
        <w:rPr>
          <w:rFonts w:cstheme="minorHAnsi"/>
          <w:sz w:val="22"/>
        </w:rPr>
      </w:pPr>
    </w:p>
    <w:p w14:paraId="12C38A60" w14:textId="77777777" w:rsidR="005015D6" w:rsidRPr="005015D6" w:rsidRDefault="005015D6" w:rsidP="005015D6">
      <w:pPr>
        <w:pStyle w:val="ListParagraph"/>
        <w:numPr>
          <w:ilvl w:val="0"/>
          <w:numId w:val="28"/>
        </w:numPr>
        <w:rPr>
          <w:rFonts w:cstheme="minorHAnsi"/>
          <w:sz w:val="22"/>
        </w:rPr>
      </w:pPr>
      <w:r w:rsidRPr="005015D6">
        <w:rPr>
          <w:rFonts w:cstheme="minorHAnsi"/>
          <w:sz w:val="22"/>
        </w:rPr>
        <w:t>What help is available.</w:t>
      </w:r>
    </w:p>
    <w:p w14:paraId="72A03606" w14:textId="77777777" w:rsidR="005015D6" w:rsidRPr="005015D6" w:rsidRDefault="005015D6" w:rsidP="005015D6">
      <w:pPr>
        <w:pStyle w:val="ListParagraph"/>
        <w:numPr>
          <w:ilvl w:val="0"/>
          <w:numId w:val="28"/>
        </w:numPr>
        <w:rPr>
          <w:rFonts w:cstheme="minorHAnsi"/>
          <w:sz w:val="22"/>
        </w:rPr>
      </w:pPr>
      <w:r w:rsidRPr="005015D6">
        <w:rPr>
          <w:rFonts w:cstheme="minorHAnsi"/>
          <w:sz w:val="22"/>
        </w:rPr>
        <w:t>Who it is intended for.</w:t>
      </w:r>
    </w:p>
    <w:p w14:paraId="07458A61" w14:textId="77777777" w:rsidR="005015D6" w:rsidRPr="005015D6" w:rsidRDefault="005015D6" w:rsidP="005015D6">
      <w:pPr>
        <w:pStyle w:val="ListParagraph"/>
        <w:numPr>
          <w:ilvl w:val="0"/>
          <w:numId w:val="28"/>
        </w:numPr>
        <w:rPr>
          <w:rFonts w:cstheme="minorHAnsi"/>
          <w:sz w:val="22"/>
        </w:rPr>
      </w:pPr>
      <w:r w:rsidRPr="005015D6">
        <w:rPr>
          <w:rFonts w:cstheme="minorHAnsi"/>
          <w:sz w:val="22"/>
        </w:rPr>
        <w:t>How to access it.</w:t>
      </w:r>
    </w:p>
    <w:p w14:paraId="11DA6B01" w14:textId="77777777" w:rsidR="005015D6" w:rsidRPr="005015D6" w:rsidRDefault="005015D6" w:rsidP="005015D6">
      <w:pPr>
        <w:pStyle w:val="ListParagraph"/>
        <w:numPr>
          <w:ilvl w:val="0"/>
          <w:numId w:val="28"/>
        </w:numPr>
        <w:rPr>
          <w:rFonts w:cstheme="minorHAnsi"/>
          <w:sz w:val="22"/>
        </w:rPr>
      </w:pPr>
      <w:r w:rsidRPr="005015D6">
        <w:rPr>
          <w:rFonts w:cstheme="minorHAnsi"/>
          <w:sz w:val="22"/>
        </w:rPr>
        <w:t>Why they should access it.</w:t>
      </w:r>
    </w:p>
    <w:p w14:paraId="4C87C022" w14:textId="0347CEF2" w:rsidR="00C5363C" w:rsidRPr="005015D6" w:rsidRDefault="005015D6" w:rsidP="005015D6">
      <w:pPr>
        <w:pStyle w:val="ListParagraph"/>
        <w:numPr>
          <w:ilvl w:val="0"/>
          <w:numId w:val="28"/>
        </w:numPr>
        <w:rPr>
          <w:rFonts w:cstheme="minorHAnsi"/>
          <w:sz w:val="22"/>
        </w:rPr>
      </w:pPr>
      <w:r w:rsidRPr="005015D6">
        <w:rPr>
          <w:rFonts w:cstheme="minorHAnsi"/>
          <w:sz w:val="22"/>
        </w:rPr>
        <w:t>What to expect after seeking help.</w:t>
      </w:r>
    </w:p>
    <w:p w14:paraId="0B286E6F" w14:textId="77777777" w:rsidR="005015D6" w:rsidRPr="00262DBA" w:rsidRDefault="005015D6" w:rsidP="005015D6">
      <w:pPr>
        <w:rPr>
          <w:rFonts w:cstheme="minorHAnsi"/>
          <w:b/>
          <w:sz w:val="22"/>
        </w:rPr>
      </w:pPr>
    </w:p>
    <w:p w14:paraId="0EE2AADA" w14:textId="77777777" w:rsidR="00C5363C" w:rsidRDefault="00C5363C" w:rsidP="00C5363C">
      <w:pPr>
        <w:pStyle w:val="Heading2"/>
        <w:rPr>
          <w:rFonts w:cstheme="minorHAnsi"/>
          <w:color w:val="auto"/>
          <w:sz w:val="28"/>
        </w:rPr>
      </w:pPr>
      <w:bookmarkStart w:id="14" w:name="_Warning_Signs"/>
      <w:bookmarkStart w:id="15" w:name="_Toc294447453"/>
      <w:bookmarkEnd w:id="14"/>
      <w:r w:rsidRPr="00262DBA">
        <w:rPr>
          <w:rFonts w:cstheme="minorHAnsi"/>
          <w:color w:val="auto"/>
          <w:sz w:val="28"/>
        </w:rPr>
        <w:t>Warning Signs</w:t>
      </w:r>
      <w:bookmarkEnd w:id="15"/>
    </w:p>
    <w:p w14:paraId="4164442E" w14:textId="77777777" w:rsidR="00240BB9" w:rsidRPr="00240BB9" w:rsidRDefault="00240BB9" w:rsidP="00240BB9"/>
    <w:p w14:paraId="13FB1911" w14:textId="4BFAB107" w:rsidR="00C5363C" w:rsidRPr="00262DBA" w:rsidRDefault="005D2052" w:rsidP="005D2052">
      <w:pPr>
        <w:rPr>
          <w:rFonts w:cstheme="minorHAnsi"/>
          <w:sz w:val="22"/>
        </w:rPr>
      </w:pPr>
      <w:r w:rsidRPr="005D2052">
        <w:rPr>
          <w:rFonts w:cstheme="minorHAnsi"/>
          <w:sz w:val="22"/>
        </w:rPr>
        <w:t xml:space="preserve">School staff may notice warning signs indicating that a student is experiencing mental health or emotional well-being issues. These signs should </w:t>
      </w:r>
      <w:r w:rsidRPr="005D2052">
        <w:rPr>
          <w:rFonts w:cstheme="minorHAnsi"/>
          <w:b/>
          <w:bCs/>
          <w:sz w:val="22"/>
        </w:rPr>
        <w:t>always</w:t>
      </w:r>
      <w:r w:rsidRPr="005D2052">
        <w:rPr>
          <w:rFonts w:cstheme="minorHAnsi"/>
          <w:sz w:val="22"/>
        </w:rPr>
        <w:t xml:space="preserve"> be taken seriously, and any staff member observing them should communicate their concerns with our mental health lead or a member of the safeguarding team in cases of safeguarding issues.</w:t>
      </w:r>
    </w:p>
    <w:p w14:paraId="2539BFF1" w14:textId="77777777" w:rsidR="0068673E" w:rsidRDefault="0068673E" w:rsidP="00C5363C">
      <w:pPr>
        <w:rPr>
          <w:rFonts w:cstheme="minorHAnsi"/>
          <w:sz w:val="22"/>
        </w:rPr>
      </w:pPr>
    </w:p>
    <w:p w14:paraId="22FD4AB0" w14:textId="06621878" w:rsidR="00C5363C" w:rsidRDefault="00C5363C" w:rsidP="00C5363C">
      <w:pPr>
        <w:rPr>
          <w:rFonts w:cstheme="minorHAnsi"/>
          <w:sz w:val="22"/>
        </w:rPr>
      </w:pPr>
      <w:r w:rsidRPr="00262DBA">
        <w:rPr>
          <w:rFonts w:cstheme="minorHAnsi"/>
          <w:sz w:val="22"/>
        </w:rPr>
        <w:t>Possible warning signs include</w:t>
      </w:r>
      <w:r w:rsidR="0068673E">
        <w:rPr>
          <w:rFonts w:cstheme="minorHAnsi"/>
          <w:sz w:val="22"/>
        </w:rPr>
        <w:t xml:space="preserve"> (</w:t>
      </w:r>
      <w:r w:rsidR="0068673E" w:rsidRPr="0068673E">
        <w:rPr>
          <w:rFonts w:cstheme="minorHAnsi"/>
          <w:i/>
          <w:iCs/>
          <w:sz w:val="22"/>
        </w:rPr>
        <w:t xml:space="preserve">this list is an indicator of possible </w:t>
      </w:r>
      <w:r w:rsidR="005C6983">
        <w:rPr>
          <w:rFonts w:cstheme="minorHAnsi"/>
          <w:i/>
          <w:iCs/>
          <w:sz w:val="22"/>
        </w:rPr>
        <w:t>signs</w:t>
      </w:r>
      <w:r w:rsidR="0068673E" w:rsidRPr="0068673E">
        <w:rPr>
          <w:rFonts w:cstheme="minorHAnsi"/>
          <w:i/>
          <w:iCs/>
          <w:sz w:val="22"/>
        </w:rPr>
        <w:t xml:space="preserve"> and not limited to other behaviours that may be exhibited by the student</w:t>
      </w:r>
      <w:r w:rsidR="0068673E">
        <w:rPr>
          <w:rFonts w:cstheme="minorHAnsi"/>
          <w:sz w:val="22"/>
        </w:rPr>
        <w:t>)</w:t>
      </w:r>
      <w:r w:rsidRPr="00262DBA">
        <w:rPr>
          <w:rFonts w:cstheme="minorHAnsi"/>
          <w:sz w:val="22"/>
        </w:rPr>
        <w:t>:</w:t>
      </w:r>
    </w:p>
    <w:p w14:paraId="5FCC954E" w14:textId="77777777" w:rsidR="00240BB9" w:rsidRPr="00262DBA" w:rsidRDefault="00240BB9" w:rsidP="00C5363C">
      <w:pPr>
        <w:rPr>
          <w:rFonts w:cstheme="minorHAnsi"/>
          <w:sz w:val="22"/>
        </w:rPr>
      </w:pPr>
    </w:p>
    <w:p w14:paraId="6A270D8A" w14:textId="6D560805"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Physical signs of harm that are repeated or appear non-</w:t>
      </w:r>
      <w:r w:rsidR="00240BB9" w:rsidRPr="00262DBA">
        <w:rPr>
          <w:rFonts w:cstheme="minorHAnsi"/>
          <w:sz w:val="22"/>
        </w:rPr>
        <w:t>accidental.</w:t>
      </w:r>
    </w:p>
    <w:p w14:paraId="773F4B89" w14:textId="1C8A4F98" w:rsidR="00C5363C" w:rsidRPr="00262DBA" w:rsidRDefault="008A484B" w:rsidP="00DA193D">
      <w:pPr>
        <w:pStyle w:val="ListParagraph"/>
        <w:numPr>
          <w:ilvl w:val="0"/>
          <w:numId w:val="3"/>
        </w:numPr>
        <w:spacing w:line="276" w:lineRule="auto"/>
        <w:jc w:val="both"/>
        <w:rPr>
          <w:rFonts w:cstheme="minorHAnsi"/>
          <w:sz w:val="22"/>
        </w:rPr>
      </w:pPr>
      <w:r w:rsidRPr="00262DBA">
        <w:rPr>
          <w:rFonts w:cstheme="minorHAnsi"/>
          <w:sz w:val="22"/>
        </w:rPr>
        <w:t>Changes in eating or</w:t>
      </w:r>
      <w:r w:rsidR="00C5363C" w:rsidRPr="00262DBA">
        <w:rPr>
          <w:rFonts w:cstheme="minorHAnsi"/>
          <w:sz w:val="22"/>
        </w:rPr>
        <w:t xml:space="preserve"> sleeping </w:t>
      </w:r>
      <w:r w:rsidR="00240BB9" w:rsidRPr="00262DBA">
        <w:rPr>
          <w:rFonts w:cstheme="minorHAnsi"/>
          <w:sz w:val="22"/>
        </w:rPr>
        <w:t>habits.</w:t>
      </w:r>
      <w:r w:rsidR="00C5363C" w:rsidRPr="00262DBA">
        <w:rPr>
          <w:rFonts w:cstheme="minorHAnsi"/>
          <w:sz w:val="22"/>
        </w:rPr>
        <w:t xml:space="preserve"> </w:t>
      </w:r>
    </w:p>
    <w:p w14:paraId="5241AFE5" w14:textId="011C406E"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Increased isolation from friends or family, becoming socially withdrawn</w:t>
      </w:r>
      <w:r w:rsidR="00240BB9">
        <w:rPr>
          <w:rFonts w:cstheme="minorHAnsi"/>
          <w:sz w:val="22"/>
        </w:rPr>
        <w:t>.</w:t>
      </w:r>
    </w:p>
    <w:p w14:paraId="3D05B809" w14:textId="33E07701" w:rsidR="00C5363C" w:rsidRPr="00262DBA" w:rsidRDefault="00DF552D" w:rsidP="00DA193D">
      <w:pPr>
        <w:pStyle w:val="ListParagraph"/>
        <w:numPr>
          <w:ilvl w:val="0"/>
          <w:numId w:val="3"/>
        </w:numPr>
        <w:spacing w:line="276" w:lineRule="auto"/>
        <w:jc w:val="both"/>
        <w:rPr>
          <w:rFonts w:cstheme="minorHAnsi"/>
          <w:sz w:val="22"/>
        </w:rPr>
      </w:pPr>
      <w:r w:rsidRPr="00262DBA">
        <w:rPr>
          <w:rFonts w:cstheme="minorHAnsi"/>
          <w:sz w:val="22"/>
        </w:rPr>
        <w:t>Changes in activity participation</w:t>
      </w:r>
      <w:r w:rsidR="00240BB9">
        <w:rPr>
          <w:rFonts w:cstheme="minorHAnsi"/>
          <w:sz w:val="22"/>
        </w:rPr>
        <w:t>.</w:t>
      </w:r>
    </w:p>
    <w:p w14:paraId="1F7214ED" w14:textId="77777777" w:rsidR="00DF552D" w:rsidRPr="00262DBA" w:rsidRDefault="00DF552D" w:rsidP="00DA193D">
      <w:pPr>
        <w:pStyle w:val="ListParagraph"/>
        <w:numPr>
          <w:ilvl w:val="0"/>
          <w:numId w:val="3"/>
        </w:numPr>
        <w:spacing w:line="276" w:lineRule="auto"/>
        <w:jc w:val="both"/>
        <w:rPr>
          <w:rFonts w:cstheme="minorHAnsi"/>
          <w:sz w:val="22"/>
        </w:rPr>
      </w:pPr>
      <w:r w:rsidRPr="00262DBA">
        <w:rPr>
          <w:rFonts w:cstheme="minorHAnsi"/>
          <w:sz w:val="22"/>
        </w:rPr>
        <w:t>Changes in mood including both low mood and hyperactivity.</w:t>
      </w:r>
    </w:p>
    <w:p w14:paraId="769991E6" w14:textId="4542404C"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Lowering of academic achievement</w:t>
      </w:r>
      <w:r w:rsidR="00240BB9">
        <w:rPr>
          <w:rFonts w:cstheme="minorHAnsi"/>
          <w:sz w:val="22"/>
        </w:rPr>
        <w:t>.</w:t>
      </w:r>
    </w:p>
    <w:p w14:paraId="7C7F2188" w14:textId="19A98E46"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Talking or joking about self-harm or suicide</w:t>
      </w:r>
      <w:r w:rsidR="00240BB9">
        <w:rPr>
          <w:rFonts w:cstheme="minorHAnsi"/>
          <w:sz w:val="22"/>
        </w:rPr>
        <w:t>.</w:t>
      </w:r>
    </w:p>
    <w:p w14:paraId="34365DB6" w14:textId="18C3C961"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Abusing drugs or alcohol</w:t>
      </w:r>
      <w:r w:rsidR="00240BB9">
        <w:rPr>
          <w:rFonts w:cstheme="minorHAnsi"/>
          <w:sz w:val="22"/>
        </w:rPr>
        <w:t>.</w:t>
      </w:r>
    </w:p>
    <w:p w14:paraId="24B5D9F9" w14:textId="3BCA3C71"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 xml:space="preserve">Expressing feelings of failure, </w:t>
      </w:r>
      <w:r w:rsidR="00240BB9" w:rsidRPr="00262DBA">
        <w:rPr>
          <w:rFonts w:cstheme="minorHAnsi"/>
          <w:sz w:val="22"/>
        </w:rPr>
        <w:t>uselessness,</w:t>
      </w:r>
      <w:r w:rsidRPr="00262DBA">
        <w:rPr>
          <w:rFonts w:cstheme="minorHAnsi"/>
          <w:sz w:val="22"/>
        </w:rPr>
        <w:t xml:space="preserve"> or loss of hope</w:t>
      </w:r>
      <w:r w:rsidR="00240BB9">
        <w:rPr>
          <w:rFonts w:cstheme="minorHAnsi"/>
          <w:sz w:val="22"/>
        </w:rPr>
        <w:t>.</w:t>
      </w:r>
    </w:p>
    <w:p w14:paraId="6F77EA8A" w14:textId="7790A76B"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Changes in clothing – e.g. long sleeves in warm weather</w:t>
      </w:r>
      <w:r w:rsidR="00240BB9">
        <w:rPr>
          <w:rFonts w:cstheme="minorHAnsi"/>
          <w:sz w:val="22"/>
        </w:rPr>
        <w:t>.</w:t>
      </w:r>
      <w:r w:rsidRPr="00262DBA">
        <w:rPr>
          <w:rFonts w:cstheme="minorHAnsi"/>
          <w:sz w:val="22"/>
        </w:rPr>
        <w:t xml:space="preserve"> </w:t>
      </w:r>
    </w:p>
    <w:p w14:paraId="666D9C1A" w14:textId="0373B4D4"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Secretive behaviour</w:t>
      </w:r>
      <w:r w:rsidR="00240BB9">
        <w:rPr>
          <w:rFonts w:cstheme="minorHAnsi"/>
          <w:sz w:val="22"/>
        </w:rPr>
        <w:t>.</w:t>
      </w:r>
    </w:p>
    <w:p w14:paraId="160A87E9" w14:textId="08ECCD5C" w:rsidR="00C5363C" w:rsidRPr="00262DBA" w:rsidRDefault="00C54D1E" w:rsidP="00DA193D">
      <w:pPr>
        <w:pStyle w:val="ListParagraph"/>
        <w:numPr>
          <w:ilvl w:val="0"/>
          <w:numId w:val="3"/>
        </w:numPr>
        <w:spacing w:line="276" w:lineRule="auto"/>
        <w:jc w:val="both"/>
        <w:rPr>
          <w:rFonts w:cstheme="minorHAnsi"/>
          <w:sz w:val="22"/>
        </w:rPr>
      </w:pPr>
      <w:r w:rsidRPr="00262DBA">
        <w:rPr>
          <w:rFonts w:cstheme="minorHAnsi"/>
          <w:sz w:val="22"/>
        </w:rPr>
        <w:t>Avoiding</w:t>
      </w:r>
      <w:r w:rsidR="00C5363C" w:rsidRPr="00262DBA">
        <w:rPr>
          <w:rFonts w:cstheme="minorHAnsi"/>
          <w:sz w:val="22"/>
        </w:rPr>
        <w:t xml:space="preserve"> PE or getting changed secretively</w:t>
      </w:r>
      <w:r w:rsidR="00240BB9">
        <w:rPr>
          <w:rFonts w:cstheme="minorHAnsi"/>
          <w:sz w:val="22"/>
        </w:rPr>
        <w:t>.</w:t>
      </w:r>
    </w:p>
    <w:p w14:paraId="2D0CAFCA" w14:textId="7F8EF991"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Repeated physical pain or nausea with no evident cause</w:t>
      </w:r>
      <w:r w:rsidR="00240BB9">
        <w:rPr>
          <w:rFonts w:cstheme="minorHAnsi"/>
          <w:sz w:val="22"/>
        </w:rPr>
        <w:t>.</w:t>
      </w:r>
    </w:p>
    <w:p w14:paraId="5AC0B06C" w14:textId="2B0923E4" w:rsidR="00C5363C" w:rsidRPr="00262DBA" w:rsidRDefault="00C5363C" w:rsidP="00DA193D">
      <w:pPr>
        <w:pStyle w:val="ListParagraph"/>
        <w:numPr>
          <w:ilvl w:val="0"/>
          <w:numId w:val="3"/>
        </w:numPr>
        <w:spacing w:line="276" w:lineRule="auto"/>
        <w:jc w:val="both"/>
        <w:rPr>
          <w:rFonts w:cstheme="minorHAnsi"/>
          <w:sz w:val="22"/>
        </w:rPr>
      </w:pPr>
      <w:r w:rsidRPr="00262DBA">
        <w:rPr>
          <w:rFonts w:cstheme="minorHAnsi"/>
          <w:sz w:val="22"/>
        </w:rPr>
        <w:t>An increase in lateness or absenteeism</w:t>
      </w:r>
      <w:r w:rsidR="00240BB9">
        <w:rPr>
          <w:rFonts w:cstheme="minorHAnsi"/>
          <w:sz w:val="22"/>
        </w:rPr>
        <w:t>.</w:t>
      </w:r>
    </w:p>
    <w:p w14:paraId="2D3D097C" w14:textId="77777777" w:rsidR="002038F6" w:rsidRPr="00262DBA" w:rsidRDefault="002038F6" w:rsidP="002038F6">
      <w:pPr>
        <w:spacing w:line="276" w:lineRule="auto"/>
        <w:jc w:val="both"/>
        <w:rPr>
          <w:rFonts w:cstheme="minorHAnsi"/>
          <w:sz w:val="22"/>
        </w:rPr>
      </w:pPr>
    </w:p>
    <w:p w14:paraId="19A1A341" w14:textId="77777777" w:rsidR="002038F6" w:rsidRPr="00240BB9" w:rsidRDefault="002038F6" w:rsidP="002038F6">
      <w:pPr>
        <w:spacing w:line="276" w:lineRule="auto"/>
        <w:jc w:val="both"/>
        <w:rPr>
          <w:rFonts w:cstheme="minorHAnsi"/>
          <w:b/>
          <w:bCs/>
          <w:sz w:val="22"/>
        </w:rPr>
      </w:pPr>
      <w:r w:rsidRPr="00DA6B4B">
        <w:rPr>
          <w:rFonts w:cstheme="minorHAnsi"/>
          <w:b/>
          <w:bCs/>
          <w:sz w:val="22"/>
        </w:rPr>
        <w:t>(See Appendix F for warning signs of selected mental health illnesses)</w:t>
      </w:r>
    </w:p>
    <w:p w14:paraId="6900B9D8" w14:textId="77777777" w:rsidR="002038F6" w:rsidRPr="00262DBA" w:rsidRDefault="002038F6" w:rsidP="002038F6">
      <w:pPr>
        <w:spacing w:line="276" w:lineRule="auto"/>
        <w:jc w:val="both"/>
        <w:rPr>
          <w:rFonts w:cstheme="minorHAnsi"/>
          <w:sz w:val="22"/>
        </w:rPr>
      </w:pPr>
    </w:p>
    <w:p w14:paraId="342C6B4A" w14:textId="77777777" w:rsidR="005B2CB3" w:rsidRDefault="005B2CB3" w:rsidP="00C5363C">
      <w:pPr>
        <w:pStyle w:val="Heading2"/>
        <w:rPr>
          <w:rFonts w:cstheme="minorHAnsi"/>
          <w:color w:val="auto"/>
          <w:sz w:val="28"/>
        </w:rPr>
      </w:pPr>
      <w:bookmarkStart w:id="16" w:name="_Toc294447454"/>
    </w:p>
    <w:p w14:paraId="19D68BE7" w14:textId="77777777" w:rsidR="00227CD8" w:rsidRDefault="00227CD8" w:rsidP="00227CD8"/>
    <w:p w14:paraId="63F74947" w14:textId="77777777" w:rsidR="00227CD8" w:rsidRDefault="00227CD8" w:rsidP="00227CD8"/>
    <w:p w14:paraId="74B04DDD" w14:textId="77777777" w:rsidR="00227CD8" w:rsidRPr="00227CD8" w:rsidRDefault="00227CD8" w:rsidP="00227CD8"/>
    <w:p w14:paraId="36CA8A05" w14:textId="6699C521" w:rsidR="00C5363C" w:rsidRDefault="00C5363C" w:rsidP="00C5363C">
      <w:pPr>
        <w:pStyle w:val="Heading2"/>
        <w:rPr>
          <w:rFonts w:cstheme="minorHAnsi"/>
          <w:color w:val="auto"/>
          <w:sz w:val="28"/>
        </w:rPr>
      </w:pPr>
      <w:bookmarkStart w:id="17" w:name="_Managing_disclosures"/>
      <w:bookmarkEnd w:id="17"/>
      <w:r w:rsidRPr="00262DBA">
        <w:rPr>
          <w:rFonts w:cstheme="minorHAnsi"/>
          <w:color w:val="auto"/>
          <w:sz w:val="28"/>
        </w:rPr>
        <w:t>Managing disclosures</w:t>
      </w:r>
      <w:bookmarkEnd w:id="16"/>
    </w:p>
    <w:p w14:paraId="66AB8AA4" w14:textId="77777777" w:rsidR="00240BB9" w:rsidRPr="00240BB9" w:rsidRDefault="00240BB9" w:rsidP="00240BB9"/>
    <w:p w14:paraId="131DBC1C" w14:textId="2436AC9E" w:rsidR="00C5363C" w:rsidRPr="00262DBA" w:rsidRDefault="00C5363C" w:rsidP="00C5363C">
      <w:pPr>
        <w:rPr>
          <w:rFonts w:cstheme="minorHAnsi"/>
          <w:sz w:val="22"/>
        </w:rPr>
      </w:pPr>
      <w:r w:rsidRPr="00262DBA">
        <w:rPr>
          <w:rFonts w:cstheme="minorHAnsi"/>
          <w:sz w:val="22"/>
        </w:rPr>
        <w:t xml:space="preserve">A student may choose to disclose concerns about themselves or a friend to any member of </w:t>
      </w:r>
      <w:r w:rsidR="00240BB9" w:rsidRPr="00262DBA">
        <w:rPr>
          <w:rFonts w:cstheme="minorHAnsi"/>
          <w:sz w:val="22"/>
        </w:rPr>
        <w:t>staff,</w:t>
      </w:r>
      <w:r w:rsidRPr="00262DBA">
        <w:rPr>
          <w:rFonts w:cstheme="minorHAnsi"/>
          <w:sz w:val="22"/>
        </w:rPr>
        <w:t xml:space="preserve"> so all staff need to know how to respond appropriately to a disclosure.  </w:t>
      </w:r>
    </w:p>
    <w:p w14:paraId="76C62CED" w14:textId="77777777" w:rsidR="00C5363C" w:rsidRPr="00262DBA" w:rsidRDefault="00C5363C" w:rsidP="00C5363C">
      <w:pPr>
        <w:rPr>
          <w:rFonts w:cstheme="minorHAnsi"/>
          <w:sz w:val="22"/>
        </w:rPr>
      </w:pPr>
    </w:p>
    <w:p w14:paraId="0F9F072D" w14:textId="42816E41" w:rsidR="00C5363C" w:rsidRDefault="008D635A" w:rsidP="00C5363C">
      <w:pPr>
        <w:rPr>
          <w:rFonts w:cstheme="minorHAnsi"/>
          <w:sz w:val="22"/>
        </w:rPr>
      </w:pPr>
      <w:r w:rsidRPr="008D635A">
        <w:rPr>
          <w:rFonts w:cstheme="minorHAnsi"/>
          <w:sz w:val="22"/>
        </w:rPr>
        <w:t>If a student discloses concerns about their own mental health or that of a friend to a staff member, the staff member's response should always be calm, supportive, and non-judgmental.</w:t>
      </w:r>
    </w:p>
    <w:p w14:paraId="25B1DFE2" w14:textId="77777777" w:rsidR="008D635A" w:rsidRPr="00262DBA" w:rsidRDefault="008D635A" w:rsidP="00C5363C">
      <w:pPr>
        <w:rPr>
          <w:rFonts w:cstheme="minorHAnsi"/>
          <w:sz w:val="22"/>
        </w:rPr>
      </w:pPr>
    </w:p>
    <w:p w14:paraId="3A8E0ADE" w14:textId="0F51B75B" w:rsidR="00C5363C" w:rsidRDefault="00901B58" w:rsidP="00C5363C">
      <w:pPr>
        <w:rPr>
          <w:rFonts w:cstheme="minorHAnsi"/>
          <w:sz w:val="22"/>
        </w:rPr>
      </w:pPr>
      <w:r w:rsidRPr="00901B58">
        <w:rPr>
          <w:rFonts w:cstheme="minorHAnsi"/>
          <w:sz w:val="22"/>
        </w:rPr>
        <w:t>Staff members should prioriti</w:t>
      </w:r>
      <w:r>
        <w:rPr>
          <w:rFonts w:cstheme="minorHAnsi"/>
          <w:sz w:val="22"/>
        </w:rPr>
        <w:t>s</w:t>
      </w:r>
      <w:r w:rsidRPr="00901B58">
        <w:rPr>
          <w:rFonts w:cstheme="minorHAnsi"/>
          <w:sz w:val="22"/>
        </w:rPr>
        <w:t>e listening over advising, focusing on the student's emotional and physical safety rather than delving into the "why" at that moment. Our Trust follows the approach of ALGEE, as outlined in Appendix D, for managing mental health disclosures sensitively.</w:t>
      </w:r>
    </w:p>
    <w:p w14:paraId="40D14568" w14:textId="77777777" w:rsidR="00901B58" w:rsidRPr="00262DBA" w:rsidRDefault="00901B58" w:rsidP="00C5363C">
      <w:pPr>
        <w:rPr>
          <w:rFonts w:cstheme="minorHAnsi"/>
          <w:sz w:val="22"/>
        </w:rPr>
      </w:pPr>
    </w:p>
    <w:p w14:paraId="7643ACC7" w14:textId="69EDBC69" w:rsidR="00C5363C" w:rsidRDefault="00C5363C" w:rsidP="00C5363C">
      <w:pPr>
        <w:rPr>
          <w:rFonts w:cstheme="minorHAnsi"/>
          <w:sz w:val="22"/>
        </w:rPr>
      </w:pPr>
      <w:r w:rsidRPr="00262DBA">
        <w:rPr>
          <w:rFonts w:cstheme="minorHAnsi"/>
          <w:sz w:val="22"/>
        </w:rPr>
        <w:t xml:space="preserve">All disclosures should be recorded </w:t>
      </w:r>
      <w:r w:rsidR="002038F6" w:rsidRPr="00262DBA">
        <w:rPr>
          <w:rFonts w:cstheme="minorHAnsi"/>
          <w:sz w:val="22"/>
        </w:rPr>
        <w:t>on CPOM</w:t>
      </w:r>
      <w:r w:rsidR="0018754A" w:rsidRPr="00262DBA">
        <w:rPr>
          <w:rFonts w:cstheme="minorHAnsi"/>
          <w:sz w:val="22"/>
        </w:rPr>
        <w:t>s</w:t>
      </w:r>
      <w:r w:rsidR="002038F6" w:rsidRPr="00262DBA">
        <w:rPr>
          <w:rFonts w:cstheme="minorHAnsi"/>
          <w:sz w:val="22"/>
        </w:rPr>
        <w:t>.</w:t>
      </w:r>
      <w:r w:rsidRPr="00262DBA">
        <w:rPr>
          <w:rFonts w:cstheme="minorHAnsi"/>
          <w:sz w:val="22"/>
        </w:rPr>
        <w:t xml:space="preserve"> </w:t>
      </w:r>
      <w:r w:rsidR="002038F6" w:rsidRPr="00262DBA">
        <w:rPr>
          <w:rFonts w:cstheme="minorHAnsi"/>
          <w:sz w:val="22"/>
        </w:rPr>
        <w:t>W</w:t>
      </w:r>
      <w:r w:rsidRPr="00262DBA">
        <w:rPr>
          <w:rFonts w:cstheme="minorHAnsi"/>
          <w:sz w:val="22"/>
        </w:rPr>
        <w:t>ritten record</w:t>
      </w:r>
      <w:r w:rsidR="002038F6" w:rsidRPr="00262DBA">
        <w:rPr>
          <w:rFonts w:cstheme="minorHAnsi"/>
          <w:sz w:val="22"/>
        </w:rPr>
        <w:t>s</w:t>
      </w:r>
      <w:r w:rsidRPr="00262DBA">
        <w:rPr>
          <w:rFonts w:cstheme="minorHAnsi"/>
          <w:sz w:val="22"/>
        </w:rPr>
        <w:t xml:space="preserve"> should include:</w:t>
      </w:r>
    </w:p>
    <w:p w14:paraId="5A1FD29B" w14:textId="77777777" w:rsidR="00240BB9" w:rsidRPr="00262DBA" w:rsidRDefault="00240BB9" w:rsidP="00C5363C">
      <w:pPr>
        <w:rPr>
          <w:rFonts w:cstheme="minorHAnsi"/>
          <w:sz w:val="22"/>
        </w:rPr>
      </w:pPr>
    </w:p>
    <w:p w14:paraId="640B39B3" w14:textId="15FAE836" w:rsidR="0068673E" w:rsidRDefault="0068673E" w:rsidP="00DA193D">
      <w:pPr>
        <w:pStyle w:val="ListParagraph"/>
        <w:numPr>
          <w:ilvl w:val="0"/>
          <w:numId w:val="4"/>
        </w:numPr>
        <w:spacing w:line="276" w:lineRule="auto"/>
        <w:jc w:val="both"/>
        <w:rPr>
          <w:rFonts w:cstheme="minorHAnsi"/>
          <w:sz w:val="22"/>
        </w:rPr>
      </w:pPr>
      <w:r>
        <w:rPr>
          <w:rFonts w:cstheme="minorHAnsi"/>
          <w:sz w:val="22"/>
        </w:rPr>
        <w:t>Date</w:t>
      </w:r>
    </w:p>
    <w:p w14:paraId="1D484F19" w14:textId="30FC4069" w:rsidR="00C5363C" w:rsidRPr="00262DBA" w:rsidRDefault="009C5D88" w:rsidP="00DA193D">
      <w:pPr>
        <w:pStyle w:val="ListParagraph"/>
        <w:numPr>
          <w:ilvl w:val="0"/>
          <w:numId w:val="4"/>
        </w:numPr>
        <w:spacing w:line="276" w:lineRule="auto"/>
        <w:jc w:val="both"/>
        <w:rPr>
          <w:rFonts w:cstheme="minorHAnsi"/>
          <w:sz w:val="22"/>
        </w:rPr>
      </w:pPr>
      <w:r w:rsidRPr="00262DBA">
        <w:rPr>
          <w:rFonts w:cstheme="minorHAnsi"/>
          <w:sz w:val="22"/>
        </w:rPr>
        <w:t>Full names of staff and students involved (</w:t>
      </w:r>
      <w:r w:rsidR="006A0CBD">
        <w:rPr>
          <w:rFonts w:cstheme="minorHAnsi"/>
          <w:sz w:val="22"/>
        </w:rPr>
        <w:t>initials should not be used</w:t>
      </w:r>
      <w:r w:rsidRPr="00262DBA">
        <w:rPr>
          <w:rFonts w:cstheme="minorHAnsi"/>
          <w:sz w:val="22"/>
        </w:rPr>
        <w:t>)</w:t>
      </w:r>
      <w:r w:rsidR="00DC6117">
        <w:rPr>
          <w:rFonts w:cstheme="minorHAnsi"/>
          <w:sz w:val="22"/>
        </w:rPr>
        <w:t>.</w:t>
      </w:r>
    </w:p>
    <w:p w14:paraId="7A0F2ED8" w14:textId="2261C877" w:rsidR="00C5363C" w:rsidRPr="00262DBA" w:rsidRDefault="006A0CBD" w:rsidP="00DA193D">
      <w:pPr>
        <w:pStyle w:val="ListParagraph"/>
        <w:numPr>
          <w:ilvl w:val="0"/>
          <w:numId w:val="4"/>
        </w:numPr>
        <w:spacing w:line="276" w:lineRule="auto"/>
        <w:jc w:val="both"/>
        <w:rPr>
          <w:rFonts w:cstheme="minorHAnsi"/>
          <w:sz w:val="22"/>
        </w:rPr>
      </w:pPr>
      <w:r>
        <w:rPr>
          <w:rFonts w:cstheme="minorHAnsi"/>
          <w:sz w:val="22"/>
        </w:rPr>
        <w:t>Key points</w:t>
      </w:r>
      <w:r w:rsidR="00C5363C" w:rsidRPr="00262DBA">
        <w:rPr>
          <w:rFonts w:cstheme="minorHAnsi"/>
          <w:sz w:val="22"/>
        </w:rPr>
        <w:t xml:space="preserve"> from the conversation</w:t>
      </w:r>
      <w:r w:rsidR="00DC6117">
        <w:rPr>
          <w:rFonts w:cstheme="minorHAnsi"/>
          <w:sz w:val="22"/>
        </w:rPr>
        <w:t>.</w:t>
      </w:r>
    </w:p>
    <w:p w14:paraId="33852096" w14:textId="1845350C" w:rsidR="009C5D88" w:rsidRDefault="009C5D88" w:rsidP="00DA193D">
      <w:pPr>
        <w:pStyle w:val="ListParagraph"/>
        <w:numPr>
          <w:ilvl w:val="0"/>
          <w:numId w:val="4"/>
        </w:numPr>
        <w:spacing w:line="276" w:lineRule="auto"/>
        <w:jc w:val="both"/>
        <w:rPr>
          <w:rFonts w:cstheme="minorHAnsi"/>
          <w:sz w:val="22"/>
        </w:rPr>
      </w:pPr>
      <w:r w:rsidRPr="00262DBA">
        <w:rPr>
          <w:rFonts w:cstheme="minorHAnsi"/>
          <w:sz w:val="22"/>
        </w:rPr>
        <w:t xml:space="preserve">General physical </w:t>
      </w:r>
      <w:r w:rsidR="00DC6117" w:rsidRPr="00262DBA">
        <w:rPr>
          <w:rFonts w:cstheme="minorHAnsi"/>
          <w:sz w:val="22"/>
        </w:rPr>
        <w:t>observations</w:t>
      </w:r>
      <w:r w:rsidR="00DC6117">
        <w:rPr>
          <w:rFonts w:cstheme="minorHAnsi"/>
          <w:sz w:val="22"/>
        </w:rPr>
        <w:t>.</w:t>
      </w:r>
    </w:p>
    <w:p w14:paraId="2191F42A" w14:textId="6435F835" w:rsidR="0068673E" w:rsidRPr="00262DBA" w:rsidRDefault="0068673E" w:rsidP="00DA193D">
      <w:pPr>
        <w:pStyle w:val="ListParagraph"/>
        <w:numPr>
          <w:ilvl w:val="0"/>
          <w:numId w:val="4"/>
        </w:numPr>
        <w:spacing w:line="276" w:lineRule="auto"/>
        <w:jc w:val="both"/>
        <w:rPr>
          <w:rFonts w:cstheme="minorHAnsi"/>
          <w:sz w:val="22"/>
        </w:rPr>
      </w:pPr>
      <w:r>
        <w:rPr>
          <w:rFonts w:cstheme="minorHAnsi"/>
          <w:sz w:val="22"/>
        </w:rPr>
        <w:t>Agreed next steps.</w:t>
      </w:r>
    </w:p>
    <w:p w14:paraId="4FAA4847" w14:textId="77777777" w:rsidR="00C5363C" w:rsidRPr="002D0AB9" w:rsidRDefault="00C5363C" w:rsidP="002D0AB9">
      <w:pPr>
        <w:ind w:left="360"/>
        <w:rPr>
          <w:rFonts w:cstheme="minorHAnsi"/>
          <w:sz w:val="22"/>
        </w:rPr>
      </w:pPr>
    </w:p>
    <w:p w14:paraId="52A3A6FB" w14:textId="77777777" w:rsidR="00C5363C" w:rsidRPr="002D0AB9" w:rsidRDefault="00C5363C" w:rsidP="00C5363C">
      <w:pPr>
        <w:rPr>
          <w:rFonts w:cstheme="minorHAnsi"/>
          <w:b/>
          <w:bCs/>
          <w:sz w:val="22"/>
        </w:rPr>
      </w:pPr>
      <w:r w:rsidRPr="00262DBA">
        <w:rPr>
          <w:rFonts w:cstheme="minorHAnsi"/>
          <w:sz w:val="22"/>
        </w:rPr>
        <w:t>This information should be shared with the</w:t>
      </w:r>
      <w:r w:rsidR="009C5D88" w:rsidRPr="00262DBA">
        <w:rPr>
          <w:rFonts w:cstheme="minorHAnsi"/>
          <w:sz w:val="22"/>
        </w:rPr>
        <w:t xml:space="preserve"> Safeguarding team </w:t>
      </w:r>
      <w:r w:rsidR="008A484B" w:rsidRPr="00262DBA">
        <w:rPr>
          <w:rFonts w:cstheme="minorHAnsi"/>
          <w:sz w:val="22"/>
        </w:rPr>
        <w:t>who will</w:t>
      </w:r>
      <w:r w:rsidRPr="00262DBA">
        <w:rPr>
          <w:rFonts w:cstheme="minorHAnsi"/>
          <w:sz w:val="22"/>
        </w:rPr>
        <w:t xml:space="preserve"> </w:t>
      </w:r>
      <w:r w:rsidR="009C5D88" w:rsidRPr="00262DBA">
        <w:rPr>
          <w:rFonts w:cstheme="minorHAnsi"/>
          <w:sz w:val="22"/>
        </w:rPr>
        <w:t xml:space="preserve">assess the severity of the situation and take appropriate </w:t>
      </w:r>
      <w:r w:rsidRPr="00262DBA">
        <w:rPr>
          <w:rFonts w:cstheme="minorHAnsi"/>
          <w:sz w:val="22"/>
        </w:rPr>
        <w:t>next steps</w:t>
      </w:r>
      <w:r w:rsidRPr="00DA6B4B">
        <w:rPr>
          <w:rFonts w:cstheme="minorHAnsi"/>
          <w:sz w:val="22"/>
        </w:rPr>
        <w:t xml:space="preserve">. </w:t>
      </w:r>
      <w:r w:rsidR="002038F6" w:rsidRPr="00DA6B4B">
        <w:rPr>
          <w:rFonts w:cstheme="minorHAnsi"/>
          <w:sz w:val="22"/>
        </w:rPr>
        <w:t>(</w:t>
      </w:r>
      <w:r w:rsidR="002038F6" w:rsidRPr="00DA6B4B">
        <w:rPr>
          <w:rFonts w:cstheme="minorHAnsi"/>
          <w:b/>
          <w:bCs/>
          <w:sz w:val="22"/>
        </w:rPr>
        <w:t>See A</w:t>
      </w:r>
      <w:r w:rsidRPr="00DA6B4B">
        <w:rPr>
          <w:rFonts w:cstheme="minorHAnsi"/>
          <w:b/>
          <w:bCs/>
          <w:sz w:val="22"/>
        </w:rPr>
        <w:t>ppendix F for guidance about making a referral to CAMHS</w:t>
      </w:r>
      <w:r w:rsidR="002038F6" w:rsidRPr="00DA6B4B">
        <w:rPr>
          <w:rFonts w:cstheme="minorHAnsi"/>
          <w:b/>
          <w:bCs/>
          <w:sz w:val="22"/>
        </w:rPr>
        <w:t>)</w:t>
      </w:r>
      <w:r w:rsidRPr="00DA6B4B">
        <w:rPr>
          <w:rFonts w:cstheme="minorHAnsi"/>
          <w:b/>
          <w:bCs/>
          <w:sz w:val="22"/>
        </w:rPr>
        <w:t>.</w:t>
      </w:r>
    </w:p>
    <w:p w14:paraId="6B49C731" w14:textId="77777777" w:rsidR="00C5363C" w:rsidRDefault="00C5363C" w:rsidP="00C5363C">
      <w:pPr>
        <w:rPr>
          <w:rFonts w:cstheme="minorHAnsi"/>
          <w:sz w:val="22"/>
        </w:rPr>
      </w:pPr>
    </w:p>
    <w:p w14:paraId="24A9AB7E" w14:textId="77777777" w:rsidR="00C5363C" w:rsidRDefault="00C5363C" w:rsidP="00C5363C">
      <w:pPr>
        <w:pStyle w:val="Heading2"/>
        <w:rPr>
          <w:rFonts w:cstheme="minorHAnsi"/>
          <w:color w:val="auto"/>
          <w:sz w:val="28"/>
        </w:rPr>
      </w:pPr>
      <w:bookmarkStart w:id="18" w:name="_Confidentiality"/>
      <w:bookmarkStart w:id="19" w:name="_Toc294447455"/>
      <w:bookmarkEnd w:id="18"/>
      <w:r w:rsidRPr="00262DBA">
        <w:rPr>
          <w:rFonts w:cstheme="minorHAnsi"/>
          <w:color w:val="auto"/>
          <w:sz w:val="28"/>
        </w:rPr>
        <w:t>Confidentiality</w:t>
      </w:r>
      <w:bookmarkEnd w:id="19"/>
    </w:p>
    <w:p w14:paraId="076EABCD" w14:textId="77777777" w:rsidR="002D0AB9" w:rsidRPr="002D0AB9" w:rsidRDefault="002D0AB9" w:rsidP="002D0AB9"/>
    <w:p w14:paraId="270C72AE" w14:textId="77777777" w:rsidR="00215833" w:rsidRPr="00AC73B1" w:rsidRDefault="00215833" w:rsidP="00AC73B1">
      <w:pPr>
        <w:rPr>
          <w:rFonts w:cstheme="minorHAnsi"/>
          <w:sz w:val="22"/>
          <w:szCs w:val="22"/>
        </w:rPr>
      </w:pPr>
      <w:r w:rsidRPr="00AC73B1">
        <w:rPr>
          <w:rFonts w:cstheme="minorHAnsi"/>
          <w:sz w:val="22"/>
          <w:szCs w:val="22"/>
        </w:rPr>
        <w:t>At the earliest opportunity, we should be transparent regarding the issue of confidentiality. Students need to understand that information may need to be shared if the staff member believes that either the child themselves or others are at risk, as per the safeguarding policy.</w:t>
      </w:r>
    </w:p>
    <w:p w14:paraId="239850E8" w14:textId="77777777" w:rsidR="00215833" w:rsidRPr="00AC73B1" w:rsidRDefault="00215833" w:rsidP="00AC73B1">
      <w:pPr>
        <w:ind w:left="720" w:hanging="360"/>
        <w:rPr>
          <w:rFonts w:cstheme="minorHAnsi"/>
          <w:sz w:val="22"/>
          <w:szCs w:val="22"/>
        </w:rPr>
      </w:pPr>
    </w:p>
    <w:p w14:paraId="2564AA00" w14:textId="77777777" w:rsidR="00215833" w:rsidRDefault="00215833" w:rsidP="00AC73B1">
      <w:pPr>
        <w:rPr>
          <w:rFonts w:cstheme="minorHAnsi"/>
          <w:sz w:val="22"/>
          <w:szCs w:val="22"/>
        </w:rPr>
      </w:pPr>
      <w:r w:rsidRPr="00AC73B1">
        <w:rPr>
          <w:rFonts w:cstheme="minorHAnsi"/>
          <w:sz w:val="22"/>
          <w:szCs w:val="22"/>
        </w:rPr>
        <w:t>If it is necessary to share concerns about a student, we should discuss this with the student, explaining:</w:t>
      </w:r>
    </w:p>
    <w:p w14:paraId="36AC0C44" w14:textId="77777777" w:rsidR="00AC73B1" w:rsidRPr="00AC73B1" w:rsidRDefault="00AC73B1" w:rsidP="00AC73B1">
      <w:pPr>
        <w:rPr>
          <w:rFonts w:cstheme="minorHAnsi"/>
          <w:sz w:val="22"/>
          <w:szCs w:val="22"/>
        </w:rPr>
      </w:pPr>
    </w:p>
    <w:p w14:paraId="596E663A" w14:textId="77777777" w:rsidR="00215833" w:rsidRPr="00215833" w:rsidRDefault="00215833" w:rsidP="00AC73B1">
      <w:pPr>
        <w:pStyle w:val="ListParagraph"/>
        <w:numPr>
          <w:ilvl w:val="0"/>
          <w:numId w:val="29"/>
        </w:numPr>
        <w:rPr>
          <w:rFonts w:cstheme="minorHAnsi"/>
          <w:sz w:val="22"/>
          <w:szCs w:val="22"/>
        </w:rPr>
      </w:pPr>
      <w:r w:rsidRPr="00215833">
        <w:rPr>
          <w:rFonts w:cstheme="minorHAnsi"/>
          <w:sz w:val="22"/>
          <w:szCs w:val="22"/>
        </w:rPr>
        <w:t>Who we are going to talk to.</w:t>
      </w:r>
    </w:p>
    <w:p w14:paraId="7B549F0D" w14:textId="77777777" w:rsidR="00215833" w:rsidRPr="00215833" w:rsidRDefault="00215833" w:rsidP="00AC73B1">
      <w:pPr>
        <w:pStyle w:val="ListParagraph"/>
        <w:numPr>
          <w:ilvl w:val="0"/>
          <w:numId w:val="29"/>
        </w:numPr>
        <w:rPr>
          <w:rFonts w:cstheme="minorHAnsi"/>
          <w:sz w:val="22"/>
          <w:szCs w:val="22"/>
        </w:rPr>
      </w:pPr>
      <w:r w:rsidRPr="00215833">
        <w:rPr>
          <w:rFonts w:cstheme="minorHAnsi"/>
          <w:sz w:val="22"/>
          <w:szCs w:val="22"/>
        </w:rPr>
        <w:t>What we are going to tell them.</w:t>
      </w:r>
    </w:p>
    <w:p w14:paraId="2CF70A93" w14:textId="7866A9B5" w:rsidR="00C5363C" w:rsidRPr="00262DBA" w:rsidRDefault="00215833" w:rsidP="00AC73B1">
      <w:pPr>
        <w:pStyle w:val="ListParagraph"/>
        <w:numPr>
          <w:ilvl w:val="0"/>
          <w:numId w:val="29"/>
        </w:numPr>
        <w:rPr>
          <w:rFonts w:cstheme="minorHAnsi"/>
          <w:sz w:val="22"/>
        </w:rPr>
      </w:pPr>
      <w:r w:rsidRPr="00215833">
        <w:rPr>
          <w:rFonts w:cstheme="minorHAnsi"/>
          <w:sz w:val="22"/>
          <w:szCs w:val="22"/>
        </w:rPr>
        <w:t>Why we need to tell them.</w:t>
      </w:r>
    </w:p>
    <w:p w14:paraId="4AD6EF51" w14:textId="00B6C792" w:rsidR="009C5D88" w:rsidRDefault="000C7335" w:rsidP="00C5363C">
      <w:pPr>
        <w:rPr>
          <w:rFonts w:cstheme="minorHAnsi"/>
          <w:sz w:val="22"/>
        </w:rPr>
      </w:pPr>
      <w:r w:rsidRPr="000C7335">
        <w:rPr>
          <w:rFonts w:cstheme="minorHAnsi"/>
          <w:sz w:val="22"/>
        </w:rPr>
        <w:t>We should never share information about a student without informing them first. Ideally, we should obtain their consent, although there are situations where information must always be shared with another staff member and/or a parent or carer, as outlined in the Safeguarding Policy. If in doubt, consult your DSL or</w:t>
      </w:r>
      <w:r w:rsidR="00764DE6">
        <w:rPr>
          <w:rFonts w:cstheme="minorHAnsi"/>
          <w:sz w:val="22"/>
        </w:rPr>
        <w:t xml:space="preserve"> Senor</w:t>
      </w:r>
      <w:r w:rsidRPr="000C7335">
        <w:rPr>
          <w:rFonts w:cstheme="minorHAnsi"/>
          <w:sz w:val="22"/>
        </w:rPr>
        <w:t xml:space="preserve"> Mental Health Lead for guidance.</w:t>
      </w:r>
    </w:p>
    <w:p w14:paraId="679CF323" w14:textId="77777777" w:rsidR="000C7335" w:rsidRPr="00262DBA" w:rsidRDefault="000C7335" w:rsidP="00C5363C">
      <w:pPr>
        <w:rPr>
          <w:rFonts w:cstheme="minorHAnsi"/>
          <w:sz w:val="22"/>
        </w:rPr>
      </w:pPr>
    </w:p>
    <w:p w14:paraId="3A6FD499" w14:textId="03829F7F" w:rsidR="00C5363C" w:rsidRPr="00262DBA" w:rsidRDefault="00850956" w:rsidP="00C5363C">
      <w:pPr>
        <w:rPr>
          <w:rFonts w:cstheme="minorHAnsi"/>
          <w:sz w:val="22"/>
        </w:rPr>
      </w:pPr>
      <w:r w:rsidRPr="00850956">
        <w:rPr>
          <w:rFonts w:cstheme="minorHAnsi"/>
          <w:sz w:val="22"/>
        </w:rPr>
        <w:t>If a student provides reason to believe that there may be underlying child protection issues within the family, parents should not initially be contacted, but the safeguarding team must be informed immediately.</w:t>
      </w:r>
    </w:p>
    <w:p w14:paraId="10078C80" w14:textId="77777777" w:rsidR="00A81B03" w:rsidRPr="00262DBA" w:rsidRDefault="00A81B03" w:rsidP="00C5363C">
      <w:pPr>
        <w:rPr>
          <w:rFonts w:cstheme="minorHAnsi"/>
          <w:sz w:val="22"/>
        </w:rPr>
      </w:pPr>
    </w:p>
    <w:p w14:paraId="6FAA2279" w14:textId="77777777" w:rsidR="00FC1903" w:rsidRDefault="00FC1903" w:rsidP="00C5363C">
      <w:pPr>
        <w:pStyle w:val="Heading2"/>
        <w:rPr>
          <w:rFonts w:cstheme="minorHAnsi"/>
          <w:color w:val="auto"/>
          <w:sz w:val="28"/>
        </w:rPr>
      </w:pPr>
      <w:bookmarkStart w:id="20" w:name="_Toc294447456"/>
    </w:p>
    <w:p w14:paraId="38D27171" w14:textId="77777777" w:rsidR="00FC1903" w:rsidRDefault="00FC1903" w:rsidP="00C5363C">
      <w:pPr>
        <w:pStyle w:val="Heading2"/>
        <w:rPr>
          <w:rFonts w:cstheme="minorHAnsi"/>
          <w:color w:val="auto"/>
          <w:sz w:val="28"/>
        </w:rPr>
      </w:pPr>
    </w:p>
    <w:p w14:paraId="5B39A324" w14:textId="77777777" w:rsidR="00C81F3F" w:rsidRPr="00C81F3F" w:rsidRDefault="00C81F3F" w:rsidP="00C81F3F"/>
    <w:p w14:paraId="269288F5" w14:textId="77777777" w:rsidR="00FC1903" w:rsidRDefault="00FC1903" w:rsidP="00C5363C">
      <w:pPr>
        <w:pStyle w:val="Heading2"/>
        <w:rPr>
          <w:rFonts w:cstheme="minorHAnsi"/>
          <w:color w:val="auto"/>
          <w:sz w:val="28"/>
        </w:rPr>
      </w:pPr>
    </w:p>
    <w:p w14:paraId="41C204AA" w14:textId="77777777" w:rsidR="00FC1903" w:rsidRDefault="00FC1903" w:rsidP="00C5363C">
      <w:pPr>
        <w:pStyle w:val="Heading2"/>
        <w:rPr>
          <w:rFonts w:cstheme="minorHAnsi"/>
          <w:color w:val="auto"/>
          <w:sz w:val="28"/>
        </w:rPr>
      </w:pPr>
    </w:p>
    <w:p w14:paraId="6F3BBDEE" w14:textId="4B39D1A3" w:rsidR="00C5363C" w:rsidRDefault="00C5363C" w:rsidP="00C5363C">
      <w:pPr>
        <w:pStyle w:val="Heading2"/>
        <w:rPr>
          <w:rFonts w:cstheme="minorHAnsi"/>
          <w:color w:val="auto"/>
          <w:sz w:val="28"/>
        </w:rPr>
      </w:pPr>
      <w:bookmarkStart w:id="21" w:name="_Working_with_Parents"/>
      <w:bookmarkEnd w:id="21"/>
      <w:r w:rsidRPr="00262DBA">
        <w:rPr>
          <w:rFonts w:cstheme="minorHAnsi"/>
          <w:color w:val="auto"/>
          <w:sz w:val="28"/>
        </w:rPr>
        <w:t>Working with</w:t>
      </w:r>
      <w:r w:rsidR="00671C15">
        <w:rPr>
          <w:rFonts w:cstheme="minorHAnsi"/>
          <w:color w:val="auto"/>
          <w:sz w:val="28"/>
        </w:rPr>
        <w:t xml:space="preserve"> </w:t>
      </w:r>
      <w:r w:rsidRPr="00262DBA">
        <w:rPr>
          <w:rFonts w:cstheme="minorHAnsi"/>
          <w:color w:val="auto"/>
          <w:sz w:val="28"/>
        </w:rPr>
        <w:t>Parents</w:t>
      </w:r>
      <w:bookmarkEnd w:id="20"/>
      <w:r w:rsidR="00671C15">
        <w:rPr>
          <w:rFonts w:cstheme="minorHAnsi"/>
          <w:color w:val="auto"/>
          <w:sz w:val="28"/>
        </w:rPr>
        <w:t xml:space="preserve"> &amp; Carers</w:t>
      </w:r>
    </w:p>
    <w:p w14:paraId="0FB8C34C" w14:textId="77777777" w:rsidR="00671C15" w:rsidRPr="00671C15" w:rsidRDefault="00671C15" w:rsidP="00671C15"/>
    <w:p w14:paraId="4361E557" w14:textId="77777777" w:rsidR="00850956" w:rsidRPr="00850956" w:rsidRDefault="00850956" w:rsidP="00850956">
      <w:pPr>
        <w:rPr>
          <w:rFonts w:cstheme="minorHAnsi"/>
          <w:sz w:val="22"/>
        </w:rPr>
      </w:pPr>
      <w:r w:rsidRPr="00850956">
        <w:rPr>
          <w:rFonts w:cstheme="minorHAnsi"/>
          <w:sz w:val="22"/>
        </w:rPr>
        <w:t>When it is deemed appropriate to inform parents or carers, we should approach the situation with sensitivity. Before disclosing to parents or carers, we should consider the following questions on a case-by-case basis:</w:t>
      </w:r>
    </w:p>
    <w:p w14:paraId="1DA816FF" w14:textId="77777777" w:rsidR="00850956" w:rsidRPr="00850956" w:rsidRDefault="00850956" w:rsidP="00850956">
      <w:pPr>
        <w:rPr>
          <w:rFonts w:cstheme="minorHAnsi"/>
          <w:sz w:val="22"/>
        </w:rPr>
      </w:pPr>
    </w:p>
    <w:p w14:paraId="5486E6B0" w14:textId="77777777" w:rsidR="00850956" w:rsidRPr="00850956" w:rsidRDefault="00850956" w:rsidP="00850956">
      <w:pPr>
        <w:pStyle w:val="ListParagraph"/>
        <w:numPr>
          <w:ilvl w:val="0"/>
          <w:numId w:val="30"/>
        </w:numPr>
        <w:rPr>
          <w:rFonts w:cstheme="minorHAnsi"/>
          <w:sz w:val="22"/>
        </w:rPr>
      </w:pPr>
      <w:r w:rsidRPr="00850956">
        <w:rPr>
          <w:rFonts w:cstheme="minorHAnsi"/>
          <w:sz w:val="22"/>
        </w:rPr>
        <w:t>Can the meeting happen face to face? This is preferable.</w:t>
      </w:r>
    </w:p>
    <w:p w14:paraId="564CD4AA" w14:textId="77777777" w:rsidR="00850956" w:rsidRPr="00850956" w:rsidRDefault="00850956" w:rsidP="00850956">
      <w:pPr>
        <w:pStyle w:val="ListParagraph"/>
        <w:numPr>
          <w:ilvl w:val="0"/>
          <w:numId w:val="30"/>
        </w:numPr>
        <w:rPr>
          <w:rFonts w:cstheme="minorHAnsi"/>
          <w:sz w:val="22"/>
        </w:rPr>
      </w:pPr>
      <w:r w:rsidRPr="00850956">
        <w:rPr>
          <w:rFonts w:cstheme="minorHAnsi"/>
          <w:sz w:val="22"/>
        </w:rPr>
        <w:t>Where should the meeting take place? At school, at their home, or in a neutral location?</w:t>
      </w:r>
    </w:p>
    <w:p w14:paraId="5C8758B8" w14:textId="77777777" w:rsidR="00850956" w:rsidRPr="00850956" w:rsidRDefault="00850956" w:rsidP="00850956">
      <w:pPr>
        <w:pStyle w:val="ListParagraph"/>
        <w:numPr>
          <w:ilvl w:val="0"/>
          <w:numId w:val="30"/>
        </w:numPr>
        <w:rPr>
          <w:rFonts w:cstheme="minorHAnsi"/>
          <w:sz w:val="22"/>
        </w:rPr>
      </w:pPr>
      <w:r w:rsidRPr="00850956">
        <w:rPr>
          <w:rFonts w:cstheme="minorHAnsi"/>
          <w:sz w:val="22"/>
        </w:rPr>
        <w:t>Who should be present? Consider parents or carers, the student, and other staff members.</w:t>
      </w:r>
    </w:p>
    <w:p w14:paraId="5FB838BA" w14:textId="4F637850" w:rsidR="00C5363C" w:rsidRPr="00850956" w:rsidRDefault="00850956" w:rsidP="00850956">
      <w:pPr>
        <w:pStyle w:val="ListParagraph"/>
        <w:numPr>
          <w:ilvl w:val="0"/>
          <w:numId w:val="30"/>
        </w:numPr>
        <w:rPr>
          <w:rFonts w:cstheme="minorHAnsi"/>
          <w:sz w:val="22"/>
        </w:rPr>
      </w:pPr>
      <w:r w:rsidRPr="00850956">
        <w:rPr>
          <w:rFonts w:cstheme="minorHAnsi"/>
          <w:sz w:val="22"/>
        </w:rPr>
        <w:t>What are the goals of the meeting?</w:t>
      </w:r>
    </w:p>
    <w:p w14:paraId="37B3F4EA" w14:textId="77777777" w:rsidR="00850956" w:rsidRPr="00262DBA" w:rsidRDefault="00850956" w:rsidP="00850956">
      <w:pPr>
        <w:rPr>
          <w:rFonts w:cstheme="minorHAnsi"/>
          <w:sz w:val="22"/>
        </w:rPr>
      </w:pPr>
    </w:p>
    <w:p w14:paraId="77ACC00B" w14:textId="03E83DE5" w:rsidR="00C5363C" w:rsidRDefault="00A708B6" w:rsidP="00C5363C">
      <w:pPr>
        <w:rPr>
          <w:rFonts w:cstheme="minorHAnsi"/>
          <w:sz w:val="22"/>
        </w:rPr>
      </w:pPr>
      <w:r w:rsidRPr="00A708B6">
        <w:rPr>
          <w:rFonts w:cstheme="minorHAnsi"/>
          <w:sz w:val="22"/>
        </w:rPr>
        <w:t>It can be shocking and distressing for parents to learn of their child's mental health issues, and many may initially react with anger, fear, or sadness. We should be accepting of their emotional responses within reasonable limits and allow them time to process the information</w:t>
      </w:r>
      <w:r>
        <w:rPr>
          <w:rFonts w:cstheme="minorHAnsi"/>
          <w:sz w:val="22"/>
        </w:rPr>
        <w:t>.</w:t>
      </w:r>
    </w:p>
    <w:p w14:paraId="002DDF8C" w14:textId="77777777" w:rsidR="00A708B6" w:rsidRPr="00262DBA" w:rsidRDefault="00A708B6" w:rsidP="00C5363C">
      <w:pPr>
        <w:rPr>
          <w:rFonts w:cstheme="minorHAnsi"/>
          <w:sz w:val="22"/>
        </w:rPr>
      </w:pPr>
    </w:p>
    <w:p w14:paraId="5B00749F" w14:textId="5870540A" w:rsidR="00C5363C" w:rsidRPr="00DA6B4B" w:rsidRDefault="00521D64" w:rsidP="00C5363C">
      <w:pPr>
        <w:rPr>
          <w:rFonts w:cstheme="minorHAnsi"/>
          <w:b/>
          <w:bCs/>
          <w:sz w:val="22"/>
        </w:rPr>
      </w:pPr>
      <w:r w:rsidRPr="00521D64">
        <w:rPr>
          <w:rFonts w:cstheme="minorHAnsi"/>
          <w:sz w:val="22"/>
        </w:rPr>
        <w:t>We should always provide further information sources and share leaflets with parents</w:t>
      </w:r>
      <w:r>
        <w:rPr>
          <w:rFonts w:cstheme="minorHAnsi"/>
          <w:sz w:val="22"/>
        </w:rPr>
        <w:t xml:space="preserve"> or carers</w:t>
      </w:r>
      <w:r w:rsidRPr="00521D64">
        <w:rPr>
          <w:rFonts w:cstheme="minorHAnsi"/>
          <w:sz w:val="22"/>
        </w:rPr>
        <w:t xml:space="preserve">, when possible, as they may struggle to absorb much information during this emotional period. Sharing specific sources of support for parents, such as helplines and forums, can also be beneficial </w:t>
      </w:r>
      <w:r w:rsidRPr="00DA6B4B">
        <w:rPr>
          <w:rFonts w:cstheme="minorHAnsi"/>
          <w:b/>
          <w:bCs/>
          <w:sz w:val="22"/>
        </w:rPr>
        <w:t>(Refer to Appendix A and C for examples).</w:t>
      </w:r>
    </w:p>
    <w:p w14:paraId="5FFE8992" w14:textId="77777777" w:rsidR="00521D64" w:rsidRPr="00262DBA" w:rsidRDefault="00521D64" w:rsidP="00C5363C">
      <w:pPr>
        <w:rPr>
          <w:rFonts w:cstheme="minorHAnsi"/>
          <w:sz w:val="22"/>
        </w:rPr>
      </w:pPr>
    </w:p>
    <w:p w14:paraId="41C448D8" w14:textId="2821B59A" w:rsidR="00C5363C" w:rsidRDefault="00836DDB" w:rsidP="00C5363C">
      <w:pPr>
        <w:rPr>
          <w:rFonts w:cstheme="minorHAnsi"/>
          <w:sz w:val="22"/>
        </w:rPr>
      </w:pPr>
      <w:r w:rsidRPr="00836DDB">
        <w:rPr>
          <w:rFonts w:cstheme="minorHAnsi"/>
          <w:sz w:val="22"/>
        </w:rPr>
        <w:t xml:space="preserve">We should make it easy for parents to contact us with additional questions and consider scheduling a follow-up meeting or phone call right away, as parents often have many questions as they digest the information. Each meeting should conclude with agreed-upon next steps, and a brief record of the meeting should be </w:t>
      </w:r>
      <w:r w:rsidR="008A43BC">
        <w:rPr>
          <w:rFonts w:cstheme="minorHAnsi"/>
          <w:sz w:val="22"/>
        </w:rPr>
        <w:t>recorded</w:t>
      </w:r>
      <w:r w:rsidRPr="00836DDB">
        <w:rPr>
          <w:rFonts w:cstheme="minorHAnsi"/>
          <w:sz w:val="22"/>
        </w:rPr>
        <w:t xml:space="preserve"> in CPOMS.</w:t>
      </w:r>
    </w:p>
    <w:p w14:paraId="1C7EC42D" w14:textId="77777777" w:rsidR="00836DDB" w:rsidRPr="00262DBA" w:rsidRDefault="00836DDB" w:rsidP="00C5363C">
      <w:pPr>
        <w:rPr>
          <w:rFonts w:cstheme="minorHAnsi"/>
          <w:sz w:val="22"/>
        </w:rPr>
      </w:pPr>
    </w:p>
    <w:p w14:paraId="44EA1F9C" w14:textId="57430AA1" w:rsidR="00C5363C" w:rsidRDefault="00C5363C" w:rsidP="00C5363C">
      <w:pPr>
        <w:rPr>
          <w:rFonts w:cstheme="minorHAnsi"/>
          <w:sz w:val="22"/>
        </w:rPr>
      </w:pPr>
      <w:r w:rsidRPr="00262DBA">
        <w:rPr>
          <w:rFonts w:cstheme="minorHAnsi"/>
          <w:sz w:val="22"/>
        </w:rPr>
        <w:t xml:space="preserve">Parents are often very welcoming of support and information from the school about supporting their children’s emotional and mental health.  </w:t>
      </w:r>
      <w:r w:rsidR="00671C15" w:rsidRPr="00262DBA">
        <w:rPr>
          <w:rFonts w:cstheme="minorHAnsi"/>
          <w:sz w:val="22"/>
        </w:rPr>
        <w:t>To</w:t>
      </w:r>
      <w:r w:rsidRPr="00262DBA">
        <w:rPr>
          <w:rFonts w:cstheme="minorHAnsi"/>
          <w:sz w:val="22"/>
        </w:rPr>
        <w:t xml:space="preserve"> support parents</w:t>
      </w:r>
      <w:r w:rsidR="00E85DB2" w:rsidRPr="00262DBA">
        <w:rPr>
          <w:rFonts w:cstheme="minorHAnsi"/>
          <w:sz w:val="22"/>
        </w:rPr>
        <w:t>,</w:t>
      </w:r>
      <w:r w:rsidRPr="00262DBA">
        <w:rPr>
          <w:rFonts w:cstheme="minorHAnsi"/>
          <w:sz w:val="22"/>
        </w:rPr>
        <w:t xml:space="preserve"> we will:</w:t>
      </w:r>
    </w:p>
    <w:p w14:paraId="7029EBD6" w14:textId="77777777" w:rsidR="00671C15" w:rsidRPr="00262DBA" w:rsidRDefault="00671C15" w:rsidP="00C5363C">
      <w:pPr>
        <w:rPr>
          <w:rFonts w:cstheme="minorHAnsi"/>
          <w:sz w:val="22"/>
        </w:rPr>
      </w:pPr>
    </w:p>
    <w:p w14:paraId="55A2D306" w14:textId="77777777" w:rsidR="008523AF" w:rsidRPr="008523AF" w:rsidRDefault="008523AF" w:rsidP="008523AF">
      <w:pPr>
        <w:rPr>
          <w:rFonts w:cstheme="minorHAnsi"/>
          <w:sz w:val="22"/>
        </w:rPr>
      </w:pPr>
      <w:r w:rsidRPr="008523AF">
        <w:rPr>
          <w:rFonts w:cstheme="minorHAnsi"/>
          <w:sz w:val="22"/>
        </w:rPr>
        <w:t>Parents are often appreciative of the support and information they receive from the school regarding their children's emotional and mental health. To support parents, we will:</w:t>
      </w:r>
    </w:p>
    <w:p w14:paraId="628680A4" w14:textId="77777777" w:rsidR="008523AF" w:rsidRPr="008523AF" w:rsidRDefault="008523AF" w:rsidP="008523AF">
      <w:pPr>
        <w:rPr>
          <w:rFonts w:cstheme="minorHAnsi"/>
          <w:sz w:val="22"/>
        </w:rPr>
      </w:pPr>
    </w:p>
    <w:p w14:paraId="5D021042" w14:textId="77777777" w:rsidR="008523AF" w:rsidRPr="008523AF" w:rsidRDefault="008523AF" w:rsidP="008523AF">
      <w:pPr>
        <w:pStyle w:val="ListParagraph"/>
        <w:numPr>
          <w:ilvl w:val="0"/>
          <w:numId w:val="32"/>
        </w:numPr>
        <w:rPr>
          <w:rFonts w:cstheme="minorHAnsi"/>
          <w:sz w:val="22"/>
        </w:rPr>
      </w:pPr>
      <w:r w:rsidRPr="008523AF">
        <w:rPr>
          <w:rFonts w:cstheme="minorHAnsi"/>
          <w:sz w:val="22"/>
        </w:rPr>
        <w:t>Highlight information and support resources related to common mental health issues on our school website.</w:t>
      </w:r>
    </w:p>
    <w:p w14:paraId="33369768" w14:textId="77777777" w:rsidR="008523AF" w:rsidRPr="008523AF" w:rsidRDefault="008523AF" w:rsidP="008523AF">
      <w:pPr>
        <w:pStyle w:val="ListParagraph"/>
        <w:numPr>
          <w:ilvl w:val="0"/>
          <w:numId w:val="32"/>
        </w:numPr>
        <w:rPr>
          <w:rFonts w:cstheme="minorHAnsi"/>
          <w:sz w:val="22"/>
        </w:rPr>
      </w:pPr>
      <w:r w:rsidRPr="008523AF">
        <w:rPr>
          <w:rFonts w:cstheme="minorHAnsi"/>
          <w:sz w:val="22"/>
        </w:rPr>
        <w:t>Ensure that all parents know who to contact and how to do so if they have concerns about their own child or a friend of their child.</w:t>
      </w:r>
    </w:p>
    <w:p w14:paraId="505B4C0B" w14:textId="77777777" w:rsidR="008523AF" w:rsidRPr="008523AF" w:rsidRDefault="008523AF" w:rsidP="008523AF">
      <w:pPr>
        <w:pStyle w:val="ListParagraph"/>
        <w:numPr>
          <w:ilvl w:val="0"/>
          <w:numId w:val="32"/>
        </w:numPr>
        <w:rPr>
          <w:rFonts w:cstheme="minorHAnsi"/>
          <w:sz w:val="22"/>
        </w:rPr>
      </w:pPr>
      <w:r w:rsidRPr="008523AF">
        <w:rPr>
          <w:rFonts w:cstheme="minorHAnsi"/>
          <w:sz w:val="22"/>
        </w:rPr>
        <w:t>Make our Student Mental Health &amp; Wellbeing policy easily accessible to parents.</w:t>
      </w:r>
    </w:p>
    <w:p w14:paraId="161BA90A" w14:textId="7A03711B" w:rsidR="00C5363C" w:rsidRDefault="008523AF" w:rsidP="008523AF">
      <w:pPr>
        <w:pStyle w:val="ListParagraph"/>
        <w:numPr>
          <w:ilvl w:val="0"/>
          <w:numId w:val="32"/>
        </w:numPr>
        <w:rPr>
          <w:rFonts w:cstheme="minorHAnsi"/>
          <w:sz w:val="22"/>
        </w:rPr>
      </w:pPr>
      <w:r w:rsidRPr="008523AF">
        <w:rPr>
          <w:rFonts w:cstheme="minorHAnsi"/>
          <w:sz w:val="22"/>
        </w:rPr>
        <w:t xml:space="preserve">Keep parents informed about the mental health topics their children are learning about in </w:t>
      </w:r>
      <w:r w:rsidR="00736AB3">
        <w:rPr>
          <w:rFonts w:cstheme="minorHAnsi"/>
          <w:sz w:val="22"/>
        </w:rPr>
        <w:t>Personal Development / PSHCE</w:t>
      </w:r>
      <w:r w:rsidRPr="008523AF">
        <w:rPr>
          <w:rFonts w:cstheme="minorHAnsi"/>
          <w:sz w:val="22"/>
        </w:rPr>
        <w:t xml:space="preserve"> and provide ideas for extending and exploring this learning at home.</w:t>
      </w:r>
    </w:p>
    <w:p w14:paraId="62227F9C" w14:textId="241D4954" w:rsidR="008523AF" w:rsidRDefault="000B7408" w:rsidP="000B7408">
      <w:pPr>
        <w:pStyle w:val="ListParagraph"/>
        <w:numPr>
          <w:ilvl w:val="0"/>
          <w:numId w:val="0"/>
        </w:numPr>
        <w:tabs>
          <w:tab w:val="left" w:pos="1190"/>
        </w:tabs>
        <w:ind w:left="720"/>
        <w:rPr>
          <w:rFonts w:cstheme="minorHAnsi"/>
          <w:sz w:val="22"/>
        </w:rPr>
      </w:pPr>
      <w:r>
        <w:rPr>
          <w:rFonts w:cstheme="minorHAnsi"/>
          <w:sz w:val="22"/>
        </w:rPr>
        <w:tab/>
      </w:r>
    </w:p>
    <w:p w14:paraId="29548752" w14:textId="77777777" w:rsidR="000B7408" w:rsidRDefault="000B7408" w:rsidP="000B7408">
      <w:pPr>
        <w:pStyle w:val="ListParagraph"/>
        <w:numPr>
          <w:ilvl w:val="0"/>
          <w:numId w:val="0"/>
        </w:numPr>
        <w:tabs>
          <w:tab w:val="left" w:pos="1190"/>
        </w:tabs>
        <w:ind w:left="720"/>
        <w:rPr>
          <w:rFonts w:cstheme="minorHAnsi"/>
          <w:sz w:val="22"/>
        </w:rPr>
      </w:pPr>
    </w:p>
    <w:p w14:paraId="641E62F9" w14:textId="77777777" w:rsidR="000B7408" w:rsidRDefault="000B7408" w:rsidP="000B7408">
      <w:pPr>
        <w:pStyle w:val="ListParagraph"/>
        <w:numPr>
          <w:ilvl w:val="0"/>
          <w:numId w:val="0"/>
        </w:numPr>
        <w:tabs>
          <w:tab w:val="left" w:pos="1190"/>
        </w:tabs>
        <w:ind w:left="720"/>
        <w:rPr>
          <w:rFonts w:cstheme="minorHAnsi"/>
          <w:sz w:val="22"/>
        </w:rPr>
      </w:pPr>
    </w:p>
    <w:p w14:paraId="46F28974" w14:textId="77777777" w:rsidR="000B7408" w:rsidRDefault="000B7408" w:rsidP="000B7408">
      <w:pPr>
        <w:pStyle w:val="ListParagraph"/>
        <w:numPr>
          <w:ilvl w:val="0"/>
          <w:numId w:val="0"/>
        </w:numPr>
        <w:tabs>
          <w:tab w:val="left" w:pos="1190"/>
        </w:tabs>
        <w:ind w:left="720"/>
        <w:rPr>
          <w:rFonts w:cstheme="minorHAnsi"/>
          <w:sz w:val="22"/>
        </w:rPr>
      </w:pPr>
    </w:p>
    <w:p w14:paraId="178524BF" w14:textId="77777777" w:rsidR="000B7408" w:rsidRDefault="000B7408" w:rsidP="000B7408">
      <w:pPr>
        <w:pStyle w:val="ListParagraph"/>
        <w:numPr>
          <w:ilvl w:val="0"/>
          <w:numId w:val="0"/>
        </w:numPr>
        <w:tabs>
          <w:tab w:val="left" w:pos="1190"/>
        </w:tabs>
        <w:ind w:left="720"/>
        <w:rPr>
          <w:rFonts w:cstheme="minorHAnsi"/>
          <w:sz w:val="22"/>
        </w:rPr>
      </w:pPr>
    </w:p>
    <w:p w14:paraId="3E30ADB0" w14:textId="525BD7A8" w:rsidR="00C5363C" w:rsidRDefault="00C5363C" w:rsidP="00C5363C">
      <w:pPr>
        <w:pStyle w:val="Heading2"/>
        <w:rPr>
          <w:rFonts w:cstheme="minorHAnsi"/>
          <w:color w:val="auto"/>
          <w:sz w:val="28"/>
        </w:rPr>
      </w:pPr>
      <w:bookmarkStart w:id="22" w:name="_Supporting_Peers"/>
      <w:bookmarkStart w:id="23" w:name="_Toc294447458"/>
      <w:bookmarkEnd w:id="22"/>
      <w:r w:rsidRPr="00262DBA">
        <w:rPr>
          <w:rFonts w:cstheme="minorHAnsi"/>
          <w:color w:val="auto"/>
          <w:sz w:val="28"/>
        </w:rPr>
        <w:t>Supporting Peers</w:t>
      </w:r>
      <w:bookmarkEnd w:id="23"/>
    </w:p>
    <w:p w14:paraId="26BEA9EE" w14:textId="77777777" w:rsidR="006218CD" w:rsidRDefault="006218CD" w:rsidP="006218CD"/>
    <w:p w14:paraId="74B6C16B" w14:textId="4F821332" w:rsidR="006218CD" w:rsidRDefault="006218CD" w:rsidP="006218CD">
      <w:pPr>
        <w:rPr>
          <w:sz w:val="22"/>
          <w:szCs w:val="22"/>
        </w:rPr>
      </w:pPr>
      <w:r w:rsidRPr="006218CD">
        <w:rPr>
          <w:sz w:val="22"/>
          <w:szCs w:val="22"/>
        </w:rPr>
        <w:t>When a student is grappling with mental health issues, it can be a challenging time for their friends. These friends often want to offer support but may not know how to. In the case of self-harm or eating disorders, friends may even inadvertently learn unhealthy coping mechanisms from each other.</w:t>
      </w:r>
    </w:p>
    <w:p w14:paraId="247DBDC6" w14:textId="77777777" w:rsidR="00262541" w:rsidRPr="006218CD" w:rsidRDefault="00262541" w:rsidP="006218CD">
      <w:pPr>
        <w:rPr>
          <w:sz w:val="22"/>
          <w:szCs w:val="22"/>
        </w:rPr>
      </w:pPr>
    </w:p>
    <w:p w14:paraId="7ACBCD42" w14:textId="77777777" w:rsidR="00262541" w:rsidRPr="00262541" w:rsidRDefault="00262541" w:rsidP="00262541">
      <w:pPr>
        <w:rPr>
          <w:sz w:val="22"/>
          <w:szCs w:val="22"/>
        </w:rPr>
      </w:pPr>
      <w:r w:rsidRPr="00262541">
        <w:rPr>
          <w:sz w:val="22"/>
          <w:szCs w:val="22"/>
        </w:rPr>
        <w:t>To ensure the safety of peers, we will consider on a case-by-case basis which friends may require additional support. This support can be provided through one-on-one or group settings and should be guided by discussions with the student experiencing mental health challenges and their parents.</w:t>
      </w:r>
    </w:p>
    <w:p w14:paraId="778E5F46" w14:textId="77777777" w:rsidR="00262541" w:rsidRDefault="00262541" w:rsidP="00262541"/>
    <w:p w14:paraId="2BE9FBD7" w14:textId="77777777" w:rsidR="00262541" w:rsidRPr="00262541" w:rsidRDefault="00262541" w:rsidP="00262541">
      <w:pPr>
        <w:rPr>
          <w:sz w:val="22"/>
          <w:szCs w:val="22"/>
        </w:rPr>
      </w:pPr>
      <w:r w:rsidRPr="00262541">
        <w:rPr>
          <w:sz w:val="22"/>
          <w:szCs w:val="22"/>
        </w:rPr>
        <w:t>Topics covered in these conversations may include:</w:t>
      </w:r>
    </w:p>
    <w:p w14:paraId="4A6F20E0" w14:textId="77777777" w:rsidR="00262541" w:rsidRDefault="00262541" w:rsidP="00262541"/>
    <w:p w14:paraId="244D0CF0" w14:textId="77777777" w:rsidR="00262541" w:rsidRPr="00262541" w:rsidRDefault="00262541" w:rsidP="00262541">
      <w:pPr>
        <w:pStyle w:val="ListParagraph"/>
        <w:numPr>
          <w:ilvl w:val="0"/>
          <w:numId w:val="33"/>
        </w:numPr>
        <w:rPr>
          <w:sz w:val="22"/>
          <w:szCs w:val="22"/>
        </w:rPr>
      </w:pPr>
      <w:r w:rsidRPr="00262541">
        <w:rPr>
          <w:sz w:val="22"/>
          <w:szCs w:val="22"/>
        </w:rPr>
        <w:t>What friends should know and what should be kept confidential.</w:t>
      </w:r>
    </w:p>
    <w:p w14:paraId="3AF62BAE" w14:textId="77777777" w:rsidR="00262541" w:rsidRPr="00262541" w:rsidRDefault="00262541" w:rsidP="00262541">
      <w:pPr>
        <w:pStyle w:val="ListParagraph"/>
        <w:numPr>
          <w:ilvl w:val="0"/>
          <w:numId w:val="33"/>
        </w:numPr>
        <w:rPr>
          <w:sz w:val="22"/>
          <w:szCs w:val="22"/>
        </w:rPr>
      </w:pPr>
      <w:r w:rsidRPr="00262541">
        <w:rPr>
          <w:sz w:val="22"/>
          <w:szCs w:val="22"/>
        </w:rPr>
        <w:t>How friends can best provide support.</w:t>
      </w:r>
    </w:p>
    <w:p w14:paraId="10F6798C" w14:textId="77777777" w:rsidR="00262541" w:rsidRPr="00262541" w:rsidRDefault="00262541" w:rsidP="00262541">
      <w:pPr>
        <w:pStyle w:val="ListParagraph"/>
        <w:numPr>
          <w:ilvl w:val="0"/>
          <w:numId w:val="33"/>
        </w:numPr>
        <w:rPr>
          <w:sz w:val="22"/>
          <w:szCs w:val="22"/>
        </w:rPr>
      </w:pPr>
      <w:r w:rsidRPr="00262541">
        <w:rPr>
          <w:sz w:val="22"/>
          <w:szCs w:val="22"/>
        </w:rPr>
        <w:t>Actions and statements to avoid, as they may inadvertently cause distress.</w:t>
      </w:r>
    </w:p>
    <w:p w14:paraId="6B8D62CE" w14:textId="5AA1A056" w:rsidR="00596431" w:rsidRPr="00262541" w:rsidRDefault="00262541" w:rsidP="00262541">
      <w:pPr>
        <w:pStyle w:val="ListParagraph"/>
        <w:numPr>
          <w:ilvl w:val="0"/>
          <w:numId w:val="33"/>
        </w:numPr>
        <w:rPr>
          <w:sz w:val="22"/>
          <w:szCs w:val="22"/>
        </w:rPr>
      </w:pPr>
      <w:r w:rsidRPr="00262541">
        <w:rPr>
          <w:sz w:val="22"/>
          <w:szCs w:val="22"/>
        </w:rPr>
        <w:t>Signs indicating that their friend may need help, such as signs of relapse.</w:t>
      </w:r>
    </w:p>
    <w:p w14:paraId="2263C75F" w14:textId="77777777" w:rsidR="00047B89" w:rsidRPr="00262DBA" w:rsidRDefault="00047B89" w:rsidP="00C5363C">
      <w:pPr>
        <w:rPr>
          <w:rFonts w:cstheme="minorHAnsi"/>
          <w:sz w:val="22"/>
        </w:rPr>
      </w:pPr>
    </w:p>
    <w:p w14:paraId="7520ACED" w14:textId="77777777" w:rsidR="00C5363C" w:rsidRPr="00262DBA" w:rsidRDefault="00C5363C" w:rsidP="00C5363C">
      <w:pPr>
        <w:rPr>
          <w:rFonts w:cstheme="minorHAnsi"/>
          <w:sz w:val="22"/>
        </w:rPr>
      </w:pPr>
    </w:p>
    <w:p w14:paraId="0196E519" w14:textId="6C97772B" w:rsidR="00C5363C" w:rsidRDefault="00C5363C" w:rsidP="00C5363C">
      <w:pPr>
        <w:rPr>
          <w:rFonts w:cstheme="minorHAnsi"/>
          <w:sz w:val="22"/>
        </w:rPr>
      </w:pPr>
      <w:r w:rsidRPr="00262DBA">
        <w:rPr>
          <w:rFonts w:cstheme="minorHAnsi"/>
          <w:b/>
          <w:sz w:val="22"/>
        </w:rPr>
        <w:t xml:space="preserve">Additionally, we </w:t>
      </w:r>
      <w:r w:rsidR="004C6BE6">
        <w:rPr>
          <w:rFonts w:cstheme="minorHAnsi"/>
          <w:b/>
          <w:sz w:val="22"/>
        </w:rPr>
        <w:t>should inform</w:t>
      </w:r>
      <w:r w:rsidRPr="00262DBA">
        <w:rPr>
          <w:rFonts w:cstheme="minorHAnsi"/>
          <w:b/>
          <w:sz w:val="22"/>
        </w:rPr>
        <w:t xml:space="preserve"> peers</w:t>
      </w:r>
      <w:r w:rsidR="004C6BE6">
        <w:rPr>
          <w:rFonts w:cstheme="minorHAnsi"/>
          <w:b/>
          <w:sz w:val="22"/>
        </w:rPr>
        <w:t xml:space="preserve"> about</w:t>
      </w:r>
      <w:r w:rsidRPr="00262DBA">
        <w:rPr>
          <w:rFonts w:cstheme="minorHAnsi"/>
          <w:sz w:val="22"/>
        </w:rPr>
        <w:t>:</w:t>
      </w:r>
    </w:p>
    <w:p w14:paraId="3DD812B2" w14:textId="77777777" w:rsidR="00671C15" w:rsidRPr="00262DBA" w:rsidRDefault="00671C15" w:rsidP="00C5363C">
      <w:pPr>
        <w:rPr>
          <w:rFonts w:cstheme="minorHAnsi"/>
          <w:sz w:val="22"/>
        </w:rPr>
      </w:pPr>
    </w:p>
    <w:p w14:paraId="14DF8EBB" w14:textId="255203EB" w:rsidR="00C5363C" w:rsidRPr="00262DBA" w:rsidRDefault="00C5363C" w:rsidP="004C6BE6">
      <w:pPr>
        <w:pStyle w:val="ListParagraph"/>
        <w:numPr>
          <w:ilvl w:val="0"/>
          <w:numId w:val="34"/>
        </w:numPr>
        <w:spacing w:line="276" w:lineRule="auto"/>
        <w:jc w:val="both"/>
        <w:rPr>
          <w:rFonts w:cstheme="minorHAnsi"/>
          <w:sz w:val="22"/>
        </w:rPr>
      </w:pPr>
      <w:r w:rsidRPr="00262DBA">
        <w:rPr>
          <w:rFonts w:cstheme="minorHAnsi"/>
          <w:sz w:val="22"/>
        </w:rPr>
        <w:t>Where and how to access support for themselves</w:t>
      </w:r>
      <w:r w:rsidR="00671C15">
        <w:rPr>
          <w:rFonts w:cstheme="minorHAnsi"/>
          <w:sz w:val="22"/>
        </w:rPr>
        <w:t>.</w:t>
      </w:r>
    </w:p>
    <w:p w14:paraId="5F735A93" w14:textId="566D0C43" w:rsidR="00C5363C" w:rsidRPr="00262DBA" w:rsidRDefault="00C5363C" w:rsidP="004C6BE6">
      <w:pPr>
        <w:pStyle w:val="ListParagraph"/>
        <w:numPr>
          <w:ilvl w:val="0"/>
          <w:numId w:val="34"/>
        </w:numPr>
        <w:spacing w:line="276" w:lineRule="auto"/>
        <w:jc w:val="both"/>
        <w:rPr>
          <w:rFonts w:cstheme="minorHAnsi"/>
          <w:sz w:val="22"/>
        </w:rPr>
      </w:pPr>
      <w:r w:rsidRPr="00262DBA">
        <w:rPr>
          <w:rFonts w:cstheme="minorHAnsi"/>
          <w:sz w:val="22"/>
        </w:rPr>
        <w:t>Safe sources of further information about their friend’s condition</w:t>
      </w:r>
      <w:r w:rsidR="00671C15">
        <w:rPr>
          <w:rFonts w:cstheme="minorHAnsi"/>
          <w:sz w:val="22"/>
        </w:rPr>
        <w:t>.</w:t>
      </w:r>
    </w:p>
    <w:p w14:paraId="660A4935" w14:textId="7AE9060A" w:rsidR="00C5363C" w:rsidRDefault="004C6BE6" w:rsidP="004C6BE6">
      <w:pPr>
        <w:pStyle w:val="ListParagraph"/>
        <w:numPr>
          <w:ilvl w:val="0"/>
          <w:numId w:val="34"/>
        </w:numPr>
        <w:rPr>
          <w:rFonts w:cstheme="minorHAnsi"/>
          <w:sz w:val="22"/>
        </w:rPr>
      </w:pPr>
      <w:r w:rsidRPr="004C6BE6">
        <w:rPr>
          <w:rFonts w:cstheme="minorHAnsi"/>
          <w:sz w:val="22"/>
        </w:rPr>
        <w:t>Healthy ways to cope with the difficult emotions they may be experiencing.</w:t>
      </w:r>
    </w:p>
    <w:p w14:paraId="1A58805F" w14:textId="77777777" w:rsidR="004C6BE6" w:rsidRDefault="004C6BE6" w:rsidP="004C6BE6">
      <w:pPr>
        <w:pStyle w:val="ListParagraph"/>
        <w:numPr>
          <w:ilvl w:val="0"/>
          <w:numId w:val="0"/>
        </w:numPr>
        <w:ind w:left="720"/>
        <w:rPr>
          <w:rFonts w:cstheme="minorHAnsi"/>
          <w:sz w:val="22"/>
        </w:rPr>
      </w:pPr>
    </w:p>
    <w:p w14:paraId="33A76D04" w14:textId="5D75E086" w:rsidR="00C5363C" w:rsidRDefault="00C5363C" w:rsidP="00C5363C">
      <w:pPr>
        <w:pStyle w:val="Heading2"/>
        <w:rPr>
          <w:rFonts w:cstheme="minorHAnsi"/>
          <w:color w:val="auto"/>
          <w:sz w:val="28"/>
        </w:rPr>
      </w:pPr>
      <w:bookmarkStart w:id="24" w:name="_Training"/>
      <w:bookmarkStart w:id="25" w:name="_Toc294447459"/>
      <w:bookmarkEnd w:id="24"/>
      <w:r w:rsidRPr="00262DBA">
        <w:rPr>
          <w:rFonts w:cstheme="minorHAnsi"/>
          <w:color w:val="auto"/>
          <w:sz w:val="28"/>
        </w:rPr>
        <w:t>Training</w:t>
      </w:r>
      <w:bookmarkEnd w:id="25"/>
    </w:p>
    <w:p w14:paraId="2C0A5906" w14:textId="77777777" w:rsidR="00671C15" w:rsidRDefault="00671C15" w:rsidP="00671C15"/>
    <w:p w14:paraId="7937C287" w14:textId="628DC3C4" w:rsidR="007D4631" w:rsidRPr="00671C15" w:rsidRDefault="007D4631" w:rsidP="00671C15">
      <w:r w:rsidRPr="007D4631">
        <w:t>All staff members should receive regular training on recognizing and responding to mental health issues as part of their standard Safeguarding training to ensure they can safeguard students effectively.</w:t>
      </w:r>
    </w:p>
    <w:p w14:paraId="5AD98631" w14:textId="77777777" w:rsidR="00B275E0" w:rsidRDefault="00B275E0" w:rsidP="00C5363C">
      <w:pPr>
        <w:rPr>
          <w:rFonts w:cstheme="minorHAnsi"/>
          <w:sz w:val="22"/>
        </w:rPr>
      </w:pPr>
    </w:p>
    <w:p w14:paraId="3AB92956" w14:textId="77777777" w:rsidR="00F310FE" w:rsidRPr="00F310FE" w:rsidRDefault="00F310FE" w:rsidP="00F310FE">
      <w:pPr>
        <w:rPr>
          <w:rFonts w:cstheme="minorHAnsi"/>
          <w:sz w:val="22"/>
        </w:rPr>
      </w:pPr>
      <w:r w:rsidRPr="00F310FE">
        <w:rPr>
          <w:rFonts w:cstheme="minorHAnsi"/>
          <w:sz w:val="22"/>
        </w:rPr>
        <w:t>Additional professional development opportunities will be considered for staff who require more in-depth knowledge as part of our performance management process. Throughout the year, further Continuing Professional Development (CPD) will be supported as needed based on evolving situations with one or more students.</w:t>
      </w:r>
    </w:p>
    <w:p w14:paraId="6C739D95" w14:textId="77777777" w:rsidR="00F310FE" w:rsidRPr="00F310FE" w:rsidRDefault="00F310FE" w:rsidP="00F310FE">
      <w:pPr>
        <w:rPr>
          <w:rFonts w:cstheme="minorHAnsi"/>
          <w:sz w:val="22"/>
        </w:rPr>
      </w:pPr>
    </w:p>
    <w:p w14:paraId="2A715910" w14:textId="77777777" w:rsidR="00F310FE" w:rsidRPr="00F310FE" w:rsidRDefault="00F310FE" w:rsidP="00F310FE">
      <w:pPr>
        <w:rPr>
          <w:rFonts w:cstheme="minorHAnsi"/>
          <w:sz w:val="22"/>
        </w:rPr>
      </w:pPr>
      <w:r w:rsidRPr="00F310FE">
        <w:rPr>
          <w:rFonts w:cstheme="minorHAnsi"/>
          <w:sz w:val="22"/>
        </w:rPr>
        <w:t>Selected staff, primarily pastoral staff, have access to Youth Mental Health First Aid England Training, as detailed in Appendix D.</w:t>
      </w:r>
    </w:p>
    <w:p w14:paraId="59727F12" w14:textId="77777777" w:rsidR="00F310FE" w:rsidRPr="00F310FE" w:rsidRDefault="00F310FE" w:rsidP="00F310FE">
      <w:pPr>
        <w:rPr>
          <w:rFonts w:cstheme="minorHAnsi"/>
          <w:sz w:val="22"/>
        </w:rPr>
      </w:pPr>
    </w:p>
    <w:p w14:paraId="1881C197" w14:textId="77777777" w:rsidR="00F310FE" w:rsidRPr="00F310FE" w:rsidRDefault="00F310FE" w:rsidP="00F310FE">
      <w:pPr>
        <w:rPr>
          <w:rFonts w:cstheme="minorHAnsi"/>
          <w:sz w:val="22"/>
        </w:rPr>
      </w:pPr>
      <w:r w:rsidRPr="00F310FE">
        <w:rPr>
          <w:rFonts w:cstheme="minorHAnsi"/>
          <w:sz w:val="22"/>
        </w:rPr>
        <w:t>As a Trust, we will compile data on mental health and well-being issues in all schools to provide a comprehensive overview. Schools will use CPOMS or similar mechanisms to track student data. When the need arises, we will organize central training sessions for lead staff to enhance their understanding of specific issues related to student mental health and well-being. School Youth Mental Health First Aiders are encouraged to suggest individual, group, or whole school/Trust professional development opportunities, which will be discussed with the Trust Youth Mental Health Lead First Aider, Helen Flint, who can also point out relevant training and support sources as needed.</w:t>
      </w:r>
    </w:p>
    <w:p w14:paraId="44EC6E7C" w14:textId="77777777" w:rsidR="00F310FE" w:rsidRPr="00F310FE" w:rsidRDefault="00F310FE" w:rsidP="00F310FE">
      <w:pPr>
        <w:rPr>
          <w:rFonts w:cstheme="minorHAnsi"/>
          <w:sz w:val="22"/>
        </w:rPr>
      </w:pPr>
    </w:p>
    <w:p w14:paraId="2608D644" w14:textId="3D576077" w:rsidR="004C6BE6" w:rsidRDefault="00F310FE" w:rsidP="00F310FE">
      <w:pPr>
        <w:rPr>
          <w:rFonts w:cstheme="minorHAnsi"/>
          <w:sz w:val="22"/>
        </w:rPr>
      </w:pPr>
      <w:r w:rsidRPr="00F310FE">
        <w:rPr>
          <w:rFonts w:cstheme="minorHAnsi"/>
          <w:sz w:val="22"/>
        </w:rPr>
        <w:t>Our Lady of Lourdes Catholic Multi Academy Trust aims for each Primary School to have an Emotional Literacy Support Assistant (ELSA) trained TA working within the school.</w:t>
      </w:r>
    </w:p>
    <w:p w14:paraId="06760364" w14:textId="77777777" w:rsidR="003E0D2A" w:rsidRDefault="003E0D2A" w:rsidP="00F310FE">
      <w:pPr>
        <w:rPr>
          <w:rFonts w:cstheme="minorHAnsi"/>
          <w:sz w:val="22"/>
        </w:rPr>
      </w:pPr>
    </w:p>
    <w:p w14:paraId="023E93D1" w14:textId="032B8EFB" w:rsidR="00096FC6" w:rsidRPr="00262DBA" w:rsidRDefault="00671C15" w:rsidP="00047B89">
      <w:pPr>
        <w:jc w:val="center"/>
        <w:rPr>
          <w:rFonts w:cstheme="minorHAnsi"/>
          <w:b/>
          <w:sz w:val="36"/>
          <w:szCs w:val="36"/>
          <w:u w:val="single"/>
        </w:rPr>
      </w:pPr>
      <w:bookmarkStart w:id="26" w:name="_Toc294447461"/>
      <w:r>
        <w:rPr>
          <w:rFonts w:cstheme="minorHAnsi"/>
          <w:b/>
          <w:sz w:val="36"/>
          <w:szCs w:val="36"/>
          <w:u w:val="single"/>
        </w:rPr>
        <w:t>A</w:t>
      </w:r>
      <w:r w:rsidR="00047B89" w:rsidRPr="00262DBA">
        <w:rPr>
          <w:rFonts w:cstheme="minorHAnsi"/>
          <w:b/>
          <w:sz w:val="36"/>
          <w:szCs w:val="36"/>
          <w:u w:val="single"/>
        </w:rPr>
        <w:t>ppendices</w:t>
      </w:r>
    </w:p>
    <w:p w14:paraId="35B96177" w14:textId="77777777" w:rsidR="00047B89" w:rsidRPr="00262DBA" w:rsidRDefault="00047B89">
      <w:pPr>
        <w:rPr>
          <w:rFonts w:cstheme="minorHAnsi"/>
          <w:sz w:val="22"/>
          <w:szCs w:val="22"/>
        </w:rPr>
      </w:pPr>
    </w:p>
    <w:bookmarkEnd w:id="26"/>
    <w:p w14:paraId="23DCCFFA" w14:textId="317BDDAE" w:rsidR="00236904" w:rsidRDefault="000B4C6E">
      <w:pPr>
        <w:rPr>
          <w:rFonts w:cstheme="minorHAnsi"/>
          <w:i/>
          <w:iCs/>
          <w:sz w:val="28"/>
          <w:szCs w:val="28"/>
        </w:rPr>
      </w:pPr>
      <w:r w:rsidRPr="004E37DA">
        <w:rPr>
          <w:rFonts w:cstheme="minorHAnsi"/>
          <w:b/>
          <w:i/>
          <w:iCs/>
          <w:sz w:val="28"/>
          <w:szCs w:val="28"/>
        </w:rPr>
        <w:t>Appendix A</w:t>
      </w:r>
      <w:r w:rsidRPr="004E37DA">
        <w:rPr>
          <w:rFonts w:cstheme="minorHAnsi"/>
          <w:i/>
          <w:iCs/>
          <w:sz w:val="28"/>
          <w:szCs w:val="28"/>
        </w:rPr>
        <w:t>: Further information and sources of support about common mental Health issue</w:t>
      </w:r>
      <w:r w:rsidR="003835B3" w:rsidRPr="004E37DA">
        <w:rPr>
          <w:rFonts w:cstheme="minorHAnsi"/>
          <w:i/>
          <w:iCs/>
          <w:sz w:val="28"/>
          <w:szCs w:val="28"/>
        </w:rPr>
        <w:t>s</w:t>
      </w:r>
      <w:r w:rsidRPr="004E37DA">
        <w:rPr>
          <w:rFonts w:cstheme="minorHAnsi"/>
          <w:i/>
          <w:iCs/>
          <w:sz w:val="28"/>
          <w:szCs w:val="28"/>
        </w:rPr>
        <w:t>.</w:t>
      </w:r>
    </w:p>
    <w:p w14:paraId="6A2A3D11" w14:textId="77777777" w:rsidR="0066375C" w:rsidRDefault="0066375C">
      <w:pPr>
        <w:rPr>
          <w:rFonts w:cstheme="minorHAnsi"/>
          <w:i/>
          <w:iCs/>
          <w:sz w:val="28"/>
          <w:szCs w:val="28"/>
        </w:rPr>
      </w:pPr>
    </w:p>
    <w:p w14:paraId="6DF8DB97" w14:textId="77777777" w:rsidR="0066375C" w:rsidRPr="0066375C" w:rsidRDefault="0066375C" w:rsidP="0066375C">
      <w:pPr>
        <w:rPr>
          <w:rFonts w:cstheme="minorHAnsi"/>
          <w:i/>
          <w:iCs/>
          <w:sz w:val="28"/>
          <w:szCs w:val="28"/>
        </w:rPr>
      </w:pPr>
      <w:hyperlink r:id="rId15" w:history="1">
        <w:r w:rsidRPr="0066375C">
          <w:rPr>
            <w:rStyle w:val="Hyperlink"/>
            <w:rFonts w:cstheme="minorHAnsi"/>
            <w:b/>
            <w:bCs/>
            <w:i/>
            <w:iCs/>
            <w:sz w:val="28"/>
            <w:szCs w:val="28"/>
          </w:rPr>
          <w:t xml:space="preserve">Mental Health Statistics UK | Young People | </w:t>
        </w:r>
        <w:proofErr w:type="spellStart"/>
        <w:r w:rsidRPr="0066375C">
          <w:rPr>
            <w:rStyle w:val="Hyperlink"/>
            <w:rFonts w:cstheme="minorHAnsi"/>
            <w:b/>
            <w:bCs/>
            <w:i/>
            <w:iCs/>
            <w:sz w:val="28"/>
            <w:szCs w:val="28"/>
          </w:rPr>
          <w:t>YoungMinds</w:t>
        </w:r>
        <w:proofErr w:type="spellEnd"/>
      </w:hyperlink>
    </w:p>
    <w:p w14:paraId="3753CA77" w14:textId="77777777" w:rsidR="0066375C" w:rsidRPr="004E37DA" w:rsidRDefault="0066375C">
      <w:pPr>
        <w:rPr>
          <w:rFonts w:cstheme="minorHAnsi"/>
          <w:i/>
          <w:iCs/>
          <w:sz w:val="28"/>
          <w:szCs w:val="28"/>
        </w:rPr>
      </w:pPr>
    </w:p>
    <w:p w14:paraId="2EF6324E" w14:textId="77777777" w:rsidR="000F533C" w:rsidRDefault="000F533C" w:rsidP="000F533C">
      <w:pPr>
        <w:rPr>
          <w:rFonts w:cstheme="minorHAnsi"/>
          <w:b/>
          <w:bCs/>
          <w:sz w:val="22"/>
          <w:szCs w:val="22"/>
        </w:rPr>
      </w:pPr>
      <w:r w:rsidRPr="000F533C">
        <w:rPr>
          <w:rFonts w:cstheme="minorHAnsi"/>
          <w:b/>
          <w:bCs/>
          <w:sz w:val="22"/>
          <w:szCs w:val="22"/>
        </w:rPr>
        <w:t>Mental health is a big issue for young people</w:t>
      </w:r>
    </w:p>
    <w:p w14:paraId="70981F0F" w14:textId="77777777" w:rsidR="000F533C" w:rsidRPr="000F533C" w:rsidRDefault="000F533C" w:rsidP="000F533C">
      <w:pPr>
        <w:rPr>
          <w:rFonts w:cstheme="minorHAnsi"/>
          <w:b/>
          <w:sz w:val="22"/>
          <w:szCs w:val="22"/>
        </w:rPr>
      </w:pPr>
    </w:p>
    <w:p w14:paraId="35F49E12" w14:textId="77777777" w:rsidR="000F533C" w:rsidRPr="00133767" w:rsidRDefault="000F533C" w:rsidP="000F533C">
      <w:pPr>
        <w:numPr>
          <w:ilvl w:val="0"/>
          <w:numId w:val="42"/>
        </w:numPr>
        <w:rPr>
          <w:rFonts w:cstheme="minorHAnsi"/>
          <w:bCs/>
          <w:sz w:val="22"/>
          <w:szCs w:val="22"/>
        </w:rPr>
      </w:pPr>
      <w:r w:rsidRPr="000F533C">
        <w:rPr>
          <w:rFonts w:cstheme="minorHAnsi"/>
          <w:bCs/>
          <w:sz w:val="22"/>
          <w:szCs w:val="22"/>
        </w:rPr>
        <w:t>In 2023, one in five children and young people aged eight to 25 had a probable mental health condition. This number has been rising since 2017, most notably in the 17-19 age group.</w:t>
      </w:r>
      <w:r w:rsidRPr="000F533C">
        <w:rPr>
          <w:rFonts w:cstheme="minorHAnsi"/>
          <w:bCs/>
          <w:sz w:val="22"/>
          <w:szCs w:val="22"/>
          <w:vertAlign w:val="superscript"/>
        </w:rPr>
        <w:t>1</w:t>
      </w:r>
    </w:p>
    <w:p w14:paraId="594A6D26" w14:textId="77777777" w:rsidR="00133767" w:rsidRPr="000F533C" w:rsidRDefault="00133767" w:rsidP="00133767">
      <w:pPr>
        <w:ind w:left="720"/>
        <w:rPr>
          <w:rFonts w:cstheme="minorHAnsi"/>
          <w:bCs/>
          <w:sz w:val="22"/>
          <w:szCs w:val="22"/>
        </w:rPr>
      </w:pPr>
    </w:p>
    <w:p w14:paraId="0460FA2D" w14:textId="77777777" w:rsidR="000F533C" w:rsidRPr="00133767" w:rsidRDefault="000F533C" w:rsidP="000F533C">
      <w:pPr>
        <w:numPr>
          <w:ilvl w:val="0"/>
          <w:numId w:val="42"/>
        </w:numPr>
        <w:rPr>
          <w:rFonts w:cstheme="minorHAnsi"/>
          <w:bCs/>
          <w:sz w:val="22"/>
          <w:szCs w:val="22"/>
        </w:rPr>
      </w:pPr>
      <w:r w:rsidRPr="000F533C">
        <w:rPr>
          <w:rFonts w:cstheme="minorHAnsi"/>
          <w:bCs/>
          <w:sz w:val="22"/>
          <w:szCs w:val="22"/>
        </w:rPr>
        <w:t>The number of children and young people referred to emergency mental healthcare rose by 10% between 2023 and 2024, with many of these young people being stuck on waiting lists for NHS support for months and years.</w:t>
      </w:r>
      <w:r w:rsidRPr="000F533C">
        <w:rPr>
          <w:rFonts w:cstheme="minorHAnsi"/>
          <w:bCs/>
          <w:sz w:val="22"/>
          <w:szCs w:val="22"/>
          <w:vertAlign w:val="superscript"/>
        </w:rPr>
        <w:t>2</w:t>
      </w:r>
    </w:p>
    <w:p w14:paraId="131ED799" w14:textId="77777777" w:rsidR="00133767" w:rsidRPr="00133767" w:rsidRDefault="00133767" w:rsidP="00133767">
      <w:pPr>
        <w:pStyle w:val="ListParagraph"/>
        <w:numPr>
          <w:ilvl w:val="0"/>
          <w:numId w:val="0"/>
        </w:numPr>
        <w:ind w:left="720"/>
        <w:rPr>
          <w:rFonts w:cstheme="minorHAnsi"/>
          <w:bCs/>
          <w:sz w:val="22"/>
          <w:szCs w:val="22"/>
        </w:rPr>
      </w:pPr>
    </w:p>
    <w:p w14:paraId="176A3777" w14:textId="77777777" w:rsidR="000F533C" w:rsidRPr="00133767" w:rsidRDefault="000F533C" w:rsidP="000F533C">
      <w:pPr>
        <w:numPr>
          <w:ilvl w:val="0"/>
          <w:numId w:val="42"/>
        </w:numPr>
        <w:rPr>
          <w:rFonts w:cstheme="minorHAnsi"/>
          <w:bCs/>
          <w:sz w:val="22"/>
          <w:szCs w:val="22"/>
        </w:rPr>
      </w:pPr>
      <w:r w:rsidRPr="000F533C">
        <w:rPr>
          <w:rFonts w:cstheme="minorHAnsi"/>
          <w:bCs/>
          <w:sz w:val="22"/>
          <w:szCs w:val="22"/>
        </w:rPr>
        <w:t>Suicide was the leading cause of death for people aged 5-35 in England in 2022. Around three quarters were boys or young men.</w:t>
      </w:r>
      <w:r w:rsidRPr="000F533C">
        <w:rPr>
          <w:rFonts w:cstheme="minorHAnsi"/>
          <w:bCs/>
          <w:sz w:val="22"/>
          <w:szCs w:val="22"/>
          <w:vertAlign w:val="superscript"/>
        </w:rPr>
        <w:t>3</w:t>
      </w:r>
    </w:p>
    <w:p w14:paraId="6FD1201F" w14:textId="77777777" w:rsidR="00133767" w:rsidRPr="00133767" w:rsidRDefault="00133767" w:rsidP="00133767">
      <w:pPr>
        <w:pStyle w:val="ListParagraph"/>
        <w:numPr>
          <w:ilvl w:val="0"/>
          <w:numId w:val="0"/>
        </w:numPr>
        <w:ind w:left="720"/>
        <w:rPr>
          <w:rFonts w:cstheme="minorHAnsi"/>
          <w:bCs/>
          <w:sz w:val="22"/>
          <w:szCs w:val="22"/>
        </w:rPr>
      </w:pPr>
    </w:p>
    <w:p w14:paraId="60DE7CA9" w14:textId="77777777" w:rsidR="000F533C" w:rsidRPr="00133767" w:rsidRDefault="000F533C" w:rsidP="000F533C">
      <w:pPr>
        <w:numPr>
          <w:ilvl w:val="0"/>
          <w:numId w:val="42"/>
        </w:numPr>
        <w:rPr>
          <w:rFonts w:cstheme="minorHAnsi"/>
          <w:bCs/>
          <w:sz w:val="22"/>
          <w:szCs w:val="22"/>
        </w:rPr>
      </w:pPr>
      <w:r w:rsidRPr="000F533C">
        <w:rPr>
          <w:rFonts w:cstheme="minorHAnsi"/>
          <w:bCs/>
          <w:sz w:val="22"/>
          <w:szCs w:val="22"/>
        </w:rPr>
        <w:t>Almost one third (32.8%) of 17-24 year olds have self-harmed or attempted to self-harm at some point. This rises significantly to 69.5% of young people with a probable mental health condition.</w:t>
      </w:r>
      <w:r w:rsidRPr="000F533C">
        <w:rPr>
          <w:rFonts w:cstheme="minorHAnsi"/>
          <w:bCs/>
          <w:sz w:val="22"/>
          <w:szCs w:val="22"/>
          <w:vertAlign w:val="superscript"/>
        </w:rPr>
        <w:t>1</w:t>
      </w:r>
    </w:p>
    <w:p w14:paraId="6D329E9A" w14:textId="77777777" w:rsidR="00133767" w:rsidRPr="00133767" w:rsidRDefault="00133767" w:rsidP="00133767">
      <w:pPr>
        <w:pStyle w:val="ListParagraph"/>
        <w:numPr>
          <w:ilvl w:val="0"/>
          <w:numId w:val="0"/>
        </w:numPr>
        <w:ind w:left="720"/>
        <w:rPr>
          <w:rFonts w:cstheme="minorHAnsi"/>
          <w:bCs/>
          <w:sz w:val="22"/>
          <w:szCs w:val="22"/>
        </w:rPr>
      </w:pPr>
    </w:p>
    <w:p w14:paraId="52615495" w14:textId="77777777" w:rsidR="000F533C" w:rsidRPr="000F533C" w:rsidRDefault="000F533C" w:rsidP="000F533C">
      <w:pPr>
        <w:numPr>
          <w:ilvl w:val="0"/>
          <w:numId w:val="42"/>
        </w:numPr>
        <w:rPr>
          <w:rFonts w:cstheme="minorHAnsi"/>
          <w:bCs/>
          <w:sz w:val="22"/>
          <w:szCs w:val="22"/>
        </w:rPr>
      </w:pPr>
      <w:r w:rsidRPr="000F533C">
        <w:rPr>
          <w:rFonts w:cstheme="minorHAnsi"/>
          <w:bCs/>
          <w:sz w:val="22"/>
          <w:szCs w:val="22"/>
        </w:rPr>
        <w:t>The cost of living in the UK places a huge strain on the mental health of young people, with a huge 90% of young people worrying about earning enough money to support themselves.</w:t>
      </w:r>
      <w:r w:rsidRPr="000F533C">
        <w:rPr>
          <w:rFonts w:cstheme="minorHAnsi"/>
          <w:bCs/>
          <w:sz w:val="22"/>
          <w:szCs w:val="22"/>
          <w:vertAlign w:val="superscript"/>
        </w:rPr>
        <w:t>4</w:t>
      </w:r>
    </w:p>
    <w:p w14:paraId="7AF6B543" w14:textId="77777777" w:rsidR="000F533C" w:rsidRPr="000F533C" w:rsidRDefault="000F533C" w:rsidP="000F533C">
      <w:pPr>
        <w:rPr>
          <w:rFonts w:cstheme="minorHAnsi"/>
          <w:b/>
          <w:sz w:val="22"/>
          <w:szCs w:val="22"/>
        </w:rPr>
      </w:pPr>
      <w:r w:rsidRPr="000F533C">
        <w:rPr>
          <w:rFonts w:cstheme="minorHAnsi"/>
          <w:b/>
          <w:sz w:val="22"/>
          <w:szCs w:val="22"/>
        </w:rPr>
        <w:t> </w:t>
      </w:r>
    </w:p>
    <w:p w14:paraId="6594C313" w14:textId="77777777" w:rsidR="000F533C" w:rsidRDefault="000F533C" w:rsidP="000F533C">
      <w:pPr>
        <w:rPr>
          <w:rFonts w:cstheme="minorHAnsi"/>
          <w:b/>
          <w:bCs/>
          <w:sz w:val="22"/>
          <w:szCs w:val="22"/>
        </w:rPr>
      </w:pPr>
      <w:r w:rsidRPr="000F533C">
        <w:rPr>
          <w:rFonts w:cstheme="minorHAnsi"/>
          <w:b/>
          <w:bCs/>
          <w:sz w:val="22"/>
          <w:szCs w:val="22"/>
        </w:rPr>
        <w:t>References:</w:t>
      </w:r>
    </w:p>
    <w:p w14:paraId="7644AB48" w14:textId="77777777" w:rsidR="00133767" w:rsidRPr="000F533C" w:rsidRDefault="00133767" w:rsidP="000F533C">
      <w:pPr>
        <w:rPr>
          <w:rFonts w:cstheme="minorHAnsi"/>
          <w:b/>
          <w:sz w:val="22"/>
          <w:szCs w:val="22"/>
        </w:rPr>
      </w:pPr>
    </w:p>
    <w:p w14:paraId="170C93EF" w14:textId="77777777" w:rsidR="000F533C" w:rsidRPr="000F533C" w:rsidRDefault="000F533C" w:rsidP="000F533C">
      <w:pPr>
        <w:numPr>
          <w:ilvl w:val="0"/>
          <w:numId w:val="43"/>
        </w:numPr>
        <w:rPr>
          <w:rFonts w:cstheme="minorHAnsi"/>
          <w:b/>
          <w:sz w:val="22"/>
          <w:szCs w:val="22"/>
        </w:rPr>
      </w:pPr>
      <w:hyperlink r:id="rId16" w:tgtFrame="_blank" w:history="1">
        <w:r w:rsidRPr="000F533C">
          <w:rPr>
            <w:rStyle w:val="Hyperlink"/>
            <w:rFonts w:cstheme="minorHAnsi"/>
            <w:b/>
            <w:bCs/>
            <w:sz w:val="22"/>
            <w:szCs w:val="22"/>
          </w:rPr>
          <w:t>Mental Health of Children and Young People in England, 2023 - wave 4 follow up to the 2017 survey - NHS England Digital</w:t>
        </w:r>
      </w:hyperlink>
    </w:p>
    <w:p w14:paraId="5893FE1B" w14:textId="77777777" w:rsidR="000F533C" w:rsidRPr="000F533C" w:rsidRDefault="000F533C" w:rsidP="000F533C">
      <w:pPr>
        <w:numPr>
          <w:ilvl w:val="0"/>
          <w:numId w:val="43"/>
        </w:numPr>
        <w:rPr>
          <w:rFonts w:cstheme="minorHAnsi"/>
          <w:b/>
          <w:sz w:val="22"/>
          <w:szCs w:val="22"/>
        </w:rPr>
      </w:pPr>
      <w:hyperlink r:id="rId17" w:tgtFrame="_blank" w:tooltip="The Guardian urgent referrals" w:history="1">
        <w:r w:rsidRPr="000F533C">
          <w:rPr>
            <w:rStyle w:val="Hyperlink"/>
            <w:rFonts w:cstheme="minorHAnsi"/>
            <w:b/>
            <w:bCs/>
            <w:sz w:val="22"/>
            <w:szCs w:val="22"/>
          </w:rPr>
          <w:t>The Guardian: Urgent referrals of children in mental health crisis in England rise</w:t>
        </w:r>
      </w:hyperlink>
    </w:p>
    <w:p w14:paraId="40883A2F" w14:textId="77777777" w:rsidR="000F533C" w:rsidRPr="000F533C" w:rsidRDefault="000F533C" w:rsidP="000F533C">
      <w:pPr>
        <w:numPr>
          <w:ilvl w:val="0"/>
          <w:numId w:val="43"/>
        </w:numPr>
        <w:rPr>
          <w:rFonts w:cstheme="minorHAnsi"/>
          <w:b/>
          <w:sz w:val="22"/>
          <w:szCs w:val="22"/>
        </w:rPr>
      </w:pPr>
      <w:hyperlink r:id="rId18" w:tgtFrame="_blank" w:history="1">
        <w:r w:rsidRPr="000F533C">
          <w:rPr>
            <w:rStyle w:val="Hyperlink"/>
            <w:rFonts w:cstheme="minorHAnsi"/>
            <w:b/>
            <w:bCs/>
            <w:sz w:val="22"/>
            <w:szCs w:val="22"/>
          </w:rPr>
          <w:t>Papyrus: Under 35s Statistics England</w:t>
        </w:r>
      </w:hyperlink>
    </w:p>
    <w:p w14:paraId="452CF7E3" w14:textId="77777777" w:rsidR="000F533C" w:rsidRPr="000F533C" w:rsidRDefault="000F533C" w:rsidP="000F533C">
      <w:pPr>
        <w:numPr>
          <w:ilvl w:val="0"/>
          <w:numId w:val="43"/>
        </w:numPr>
        <w:rPr>
          <w:rFonts w:cstheme="minorHAnsi"/>
          <w:b/>
          <w:sz w:val="22"/>
          <w:szCs w:val="22"/>
        </w:rPr>
      </w:pPr>
      <w:hyperlink r:id="rId19" w:tooltip="Deconstructing the system" w:history="1">
        <w:proofErr w:type="spellStart"/>
        <w:r w:rsidRPr="000F533C">
          <w:rPr>
            <w:rStyle w:val="Hyperlink"/>
            <w:rFonts w:cstheme="minorHAnsi"/>
            <w:b/>
            <w:bCs/>
            <w:sz w:val="22"/>
            <w:szCs w:val="22"/>
          </w:rPr>
          <w:t>YoungMinds</w:t>
        </w:r>
        <w:proofErr w:type="spellEnd"/>
        <w:r w:rsidRPr="000F533C">
          <w:rPr>
            <w:rStyle w:val="Hyperlink"/>
            <w:rFonts w:cstheme="minorHAnsi"/>
            <w:b/>
            <w:bCs/>
            <w:sz w:val="22"/>
            <w:szCs w:val="22"/>
          </w:rPr>
          <w:t>: Deconstructing the system, Mental Health Report</w:t>
        </w:r>
      </w:hyperlink>
    </w:p>
    <w:p w14:paraId="3D243127" w14:textId="77777777" w:rsidR="000F533C" w:rsidRDefault="000F533C" w:rsidP="00C62577">
      <w:pPr>
        <w:rPr>
          <w:rFonts w:cstheme="minorHAnsi"/>
          <w:b/>
          <w:sz w:val="22"/>
          <w:szCs w:val="22"/>
        </w:rPr>
      </w:pPr>
    </w:p>
    <w:p w14:paraId="013431E2" w14:textId="77777777" w:rsidR="000F533C" w:rsidRDefault="000F533C" w:rsidP="00C62577">
      <w:pPr>
        <w:rPr>
          <w:rFonts w:cstheme="minorHAnsi"/>
          <w:b/>
          <w:sz w:val="22"/>
          <w:szCs w:val="22"/>
        </w:rPr>
      </w:pPr>
    </w:p>
    <w:p w14:paraId="173E980C" w14:textId="20DFA455" w:rsidR="004135A2" w:rsidRDefault="00007F7B" w:rsidP="13EF83E9">
      <w:pPr>
        <w:spacing w:after="165"/>
        <w:rPr>
          <w:rFonts w:eastAsia="Times New Roman"/>
          <w:b/>
          <w:bCs/>
          <w:lang w:val="en-US" w:eastAsia="en-GB"/>
        </w:rPr>
      </w:pPr>
      <w:r w:rsidRPr="13EF83E9">
        <w:rPr>
          <w:rFonts w:eastAsia="Times New Roman"/>
          <w:b/>
          <w:bCs/>
          <w:lang w:val="en-US" w:eastAsia="en-GB"/>
        </w:rPr>
        <w:t>U</w:t>
      </w:r>
      <w:r w:rsidR="004135A2" w:rsidRPr="13EF83E9">
        <w:rPr>
          <w:rFonts w:eastAsia="Times New Roman"/>
          <w:b/>
          <w:bCs/>
          <w:lang w:val="en-US" w:eastAsia="en-GB"/>
        </w:rPr>
        <w:t>seful resources</w:t>
      </w:r>
      <w:r w:rsidR="006354E8" w:rsidRPr="13EF83E9">
        <w:rPr>
          <w:rFonts w:eastAsia="Times New Roman"/>
          <w:b/>
          <w:bCs/>
          <w:lang w:val="en-US" w:eastAsia="en-GB"/>
        </w:rPr>
        <w:t>/agencies</w:t>
      </w:r>
      <w:r w:rsidR="00366BE2" w:rsidRPr="13EF83E9">
        <w:rPr>
          <w:rFonts w:eastAsia="Times New Roman"/>
          <w:b/>
          <w:bCs/>
          <w:lang w:val="en-US" w:eastAsia="en-GB"/>
        </w:rPr>
        <w:t>/websites</w:t>
      </w:r>
      <w:r w:rsidR="007A2333" w:rsidRPr="13EF83E9">
        <w:rPr>
          <w:rFonts w:eastAsia="Times New Roman"/>
          <w:b/>
          <w:bCs/>
          <w:lang w:val="en-US" w:eastAsia="en-GB"/>
        </w:rPr>
        <w:t xml:space="preserve"> containing information on</w:t>
      </w:r>
      <w:r w:rsidR="004135A2" w:rsidRPr="13EF83E9">
        <w:rPr>
          <w:rFonts w:eastAsia="Times New Roman"/>
          <w:b/>
          <w:bCs/>
          <w:lang w:val="en-US" w:eastAsia="en-GB"/>
        </w:rPr>
        <w:t xml:space="preserve"> mental health:</w:t>
      </w:r>
    </w:p>
    <w:p w14:paraId="242323DD" w14:textId="77777777" w:rsidR="00D006CB" w:rsidRDefault="00D006CB" w:rsidP="004135A2">
      <w:pPr>
        <w:spacing w:after="165"/>
        <w:rPr>
          <w:rFonts w:eastAsia="Times New Roman" w:cstheme="minorHAnsi"/>
          <w:b/>
          <w:lang w:val="en" w:eastAsia="en-GB"/>
        </w:rPr>
      </w:pPr>
    </w:p>
    <w:p w14:paraId="0AF8B752" w14:textId="2C87D589" w:rsidR="00D006CB" w:rsidRPr="00D006CB" w:rsidRDefault="00D006CB" w:rsidP="00D006CB">
      <w:pPr>
        <w:spacing w:after="165"/>
        <w:rPr>
          <w:rFonts w:eastAsia="Times New Roman" w:cstheme="minorHAnsi"/>
          <w:b/>
          <w:bCs/>
          <w:lang w:eastAsia="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9"/>
        <w:gridCol w:w="4169"/>
        <w:gridCol w:w="2982"/>
      </w:tblGrid>
      <w:tr w:rsidR="00D006CB" w:rsidRPr="00D006CB" w14:paraId="2CB0C31B" w14:textId="77777777" w:rsidTr="001614AB">
        <w:trPr>
          <w:tblHeader/>
          <w:tblCellSpacing w:w="15" w:type="dxa"/>
        </w:trPr>
        <w:tc>
          <w:tcPr>
            <w:tcW w:w="0" w:type="auto"/>
            <w:vAlign w:val="center"/>
            <w:hideMark/>
          </w:tcPr>
          <w:p w14:paraId="029D7AE4" w14:textId="77777777" w:rsidR="00D006CB" w:rsidRPr="00D006CB" w:rsidRDefault="00D006CB" w:rsidP="00D006CB">
            <w:pPr>
              <w:spacing w:after="165"/>
              <w:rPr>
                <w:rFonts w:eastAsia="Times New Roman" w:cstheme="minorHAnsi"/>
                <w:b/>
                <w:bCs/>
                <w:lang w:eastAsia="en-GB"/>
              </w:rPr>
            </w:pPr>
            <w:r w:rsidRPr="00D006CB">
              <w:rPr>
                <w:rFonts w:eastAsia="Times New Roman" w:cstheme="minorHAnsi"/>
                <w:b/>
                <w:bCs/>
                <w:lang w:eastAsia="en-GB"/>
              </w:rPr>
              <w:t>Organisation Name</w:t>
            </w:r>
          </w:p>
        </w:tc>
        <w:tc>
          <w:tcPr>
            <w:tcW w:w="0" w:type="auto"/>
            <w:vAlign w:val="center"/>
            <w:hideMark/>
          </w:tcPr>
          <w:p w14:paraId="6E8035D9" w14:textId="77777777" w:rsidR="00D006CB" w:rsidRPr="00D006CB" w:rsidRDefault="00D006CB" w:rsidP="00D006CB">
            <w:pPr>
              <w:spacing w:after="165"/>
              <w:rPr>
                <w:rFonts w:eastAsia="Times New Roman" w:cstheme="minorHAnsi"/>
                <w:b/>
                <w:bCs/>
                <w:lang w:eastAsia="en-GB"/>
              </w:rPr>
            </w:pPr>
            <w:r w:rsidRPr="00D006CB">
              <w:rPr>
                <w:rFonts w:eastAsia="Times New Roman" w:cstheme="minorHAnsi"/>
                <w:b/>
                <w:bCs/>
                <w:lang w:eastAsia="en-GB"/>
              </w:rPr>
              <w:t>Website</w:t>
            </w:r>
          </w:p>
        </w:tc>
        <w:tc>
          <w:tcPr>
            <w:tcW w:w="0" w:type="auto"/>
            <w:vAlign w:val="center"/>
            <w:hideMark/>
          </w:tcPr>
          <w:p w14:paraId="479EA871" w14:textId="77777777" w:rsidR="00D006CB" w:rsidRPr="00D006CB" w:rsidRDefault="00D006CB" w:rsidP="00D006CB">
            <w:pPr>
              <w:spacing w:after="165"/>
              <w:rPr>
                <w:rFonts w:eastAsia="Times New Roman" w:cstheme="minorHAnsi"/>
                <w:b/>
                <w:bCs/>
                <w:lang w:eastAsia="en-GB"/>
              </w:rPr>
            </w:pPr>
            <w:r w:rsidRPr="00D006CB">
              <w:rPr>
                <w:rFonts w:eastAsia="Times New Roman" w:cstheme="minorHAnsi"/>
                <w:b/>
                <w:bCs/>
                <w:lang w:eastAsia="en-GB"/>
              </w:rPr>
              <w:t>Support Offered</w:t>
            </w:r>
          </w:p>
        </w:tc>
      </w:tr>
      <w:tr w:rsidR="00D006CB" w:rsidRPr="00D006CB" w14:paraId="6B9FC8F1" w14:textId="77777777" w:rsidTr="001614AB">
        <w:trPr>
          <w:tblCellSpacing w:w="15" w:type="dxa"/>
        </w:trPr>
        <w:tc>
          <w:tcPr>
            <w:tcW w:w="0" w:type="auto"/>
            <w:vAlign w:val="center"/>
            <w:hideMark/>
          </w:tcPr>
          <w:p w14:paraId="1439A44D"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Anna Freud Centre</w:t>
            </w:r>
          </w:p>
        </w:tc>
        <w:tc>
          <w:tcPr>
            <w:tcW w:w="0" w:type="auto"/>
            <w:vAlign w:val="center"/>
            <w:hideMark/>
          </w:tcPr>
          <w:p w14:paraId="0260C803" w14:textId="77777777" w:rsidR="00D006CB" w:rsidRPr="00D006CB" w:rsidRDefault="00D006CB" w:rsidP="00D006CB">
            <w:pPr>
              <w:spacing w:after="165"/>
              <w:rPr>
                <w:rFonts w:eastAsia="Times New Roman" w:cstheme="minorHAnsi"/>
                <w:b/>
                <w:lang w:eastAsia="en-GB"/>
              </w:rPr>
            </w:pPr>
            <w:hyperlink r:id="rId20" w:history="1">
              <w:r w:rsidRPr="00D006CB">
                <w:rPr>
                  <w:rStyle w:val="Hyperlink"/>
                  <w:rFonts w:eastAsia="Times New Roman" w:cstheme="minorHAnsi"/>
                  <w:b/>
                  <w:lang w:eastAsia="en-GB"/>
                </w:rPr>
                <w:t>www.annafreud.org</w:t>
              </w:r>
            </w:hyperlink>
          </w:p>
        </w:tc>
        <w:tc>
          <w:tcPr>
            <w:tcW w:w="0" w:type="auto"/>
            <w:vAlign w:val="center"/>
            <w:hideMark/>
          </w:tcPr>
          <w:p w14:paraId="55E5CABE"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Children’s mental health charity</w:t>
            </w:r>
          </w:p>
        </w:tc>
      </w:tr>
      <w:tr w:rsidR="00D006CB" w:rsidRPr="00D006CB" w14:paraId="54CAD119" w14:textId="77777777" w:rsidTr="001614AB">
        <w:trPr>
          <w:tblCellSpacing w:w="15" w:type="dxa"/>
        </w:trPr>
        <w:tc>
          <w:tcPr>
            <w:tcW w:w="0" w:type="auto"/>
            <w:vAlign w:val="center"/>
            <w:hideMark/>
          </w:tcPr>
          <w:p w14:paraId="6BECC84C"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Anna Freud: Mentally Healthy Schools</w:t>
            </w:r>
          </w:p>
        </w:tc>
        <w:tc>
          <w:tcPr>
            <w:tcW w:w="0" w:type="auto"/>
            <w:vAlign w:val="center"/>
            <w:hideMark/>
          </w:tcPr>
          <w:p w14:paraId="75CD0A76" w14:textId="77777777" w:rsidR="00D006CB" w:rsidRPr="00D006CB" w:rsidRDefault="00D006CB" w:rsidP="00D006CB">
            <w:pPr>
              <w:spacing w:after="165"/>
              <w:rPr>
                <w:rFonts w:eastAsia="Times New Roman" w:cstheme="minorHAnsi"/>
                <w:b/>
                <w:lang w:eastAsia="en-GB"/>
              </w:rPr>
            </w:pPr>
            <w:hyperlink r:id="rId21" w:history="1">
              <w:r w:rsidRPr="00D006CB">
                <w:rPr>
                  <w:rStyle w:val="Hyperlink"/>
                  <w:rFonts w:eastAsia="Times New Roman" w:cstheme="minorHAnsi"/>
                  <w:b/>
                  <w:lang w:eastAsia="en-GB"/>
                </w:rPr>
                <w:t>www.mentallyhealthyschools.org.uk</w:t>
              </w:r>
            </w:hyperlink>
          </w:p>
        </w:tc>
        <w:tc>
          <w:tcPr>
            <w:tcW w:w="0" w:type="auto"/>
            <w:vAlign w:val="center"/>
            <w:hideMark/>
          </w:tcPr>
          <w:p w14:paraId="56173EA3"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Resources and guidance on promoting positive mental health in schools</w:t>
            </w:r>
          </w:p>
        </w:tc>
      </w:tr>
      <w:tr w:rsidR="00D006CB" w:rsidRPr="00D006CB" w14:paraId="5113C70D" w14:textId="77777777" w:rsidTr="001614AB">
        <w:trPr>
          <w:tblCellSpacing w:w="15" w:type="dxa"/>
        </w:trPr>
        <w:tc>
          <w:tcPr>
            <w:tcW w:w="0" w:type="auto"/>
            <w:vAlign w:val="center"/>
            <w:hideMark/>
          </w:tcPr>
          <w:p w14:paraId="03C49CC7"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Beat</w:t>
            </w:r>
          </w:p>
        </w:tc>
        <w:tc>
          <w:tcPr>
            <w:tcW w:w="0" w:type="auto"/>
            <w:vAlign w:val="center"/>
            <w:hideMark/>
          </w:tcPr>
          <w:p w14:paraId="28BF38F7" w14:textId="77777777" w:rsidR="00D006CB" w:rsidRPr="00D006CB" w:rsidRDefault="00D006CB" w:rsidP="00D006CB">
            <w:pPr>
              <w:spacing w:after="165"/>
              <w:rPr>
                <w:rFonts w:eastAsia="Times New Roman" w:cstheme="minorHAnsi"/>
                <w:b/>
                <w:lang w:eastAsia="en-GB"/>
              </w:rPr>
            </w:pPr>
            <w:hyperlink r:id="rId22" w:history="1">
              <w:r w:rsidRPr="00D006CB">
                <w:rPr>
                  <w:rStyle w:val="Hyperlink"/>
                  <w:rFonts w:eastAsia="Times New Roman" w:cstheme="minorHAnsi"/>
                  <w:b/>
                  <w:lang w:eastAsia="en-GB"/>
                </w:rPr>
                <w:t>www.beateatingdisorders.org.uk</w:t>
              </w:r>
            </w:hyperlink>
          </w:p>
        </w:tc>
        <w:tc>
          <w:tcPr>
            <w:tcW w:w="0" w:type="auto"/>
            <w:vAlign w:val="center"/>
            <w:hideMark/>
          </w:tcPr>
          <w:p w14:paraId="4AF917D3"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Support for young people and families experiencing eating disorders</w:t>
            </w:r>
          </w:p>
        </w:tc>
      </w:tr>
      <w:tr w:rsidR="00D006CB" w:rsidRPr="00D006CB" w14:paraId="7E12E32E" w14:textId="77777777" w:rsidTr="001614AB">
        <w:trPr>
          <w:tblCellSpacing w:w="15" w:type="dxa"/>
        </w:trPr>
        <w:tc>
          <w:tcPr>
            <w:tcW w:w="0" w:type="auto"/>
            <w:vAlign w:val="center"/>
            <w:hideMark/>
          </w:tcPr>
          <w:p w14:paraId="7EC82FE9"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Childline</w:t>
            </w:r>
          </w:p>
        </w:tc>
        <w:tc>
          <w:tcPr>
            <w:tcW w:w="0" w:type="auto"/>
            <w:vAlign w:val="center"/>
            <w:hideMark/>
          </w:tcPr>
          <w:p w14:paraId="60E2F6F4" w14:textId="77777777" w:rsidR="00D006CB" w:rsidRPr="00D006CB" w:rsidRDefault="00D006CB" w:rsidP="00D006CB">
            <w:pPr>
              <w:spacing w:after="165"/>
              <w:rPr>
                <w:rFonts w:eastAsia="Times New Roman" w:cstheme="minorHAnsi"/>
                <w:b/>
                <w:lang w:eastAsia="en-GB"/>
              </w:rPr>
            </w:pPr>
            <w:hyperlink r:id="rId23" w:history="1">
              <w:r w:rsidRPr="00D006CB">
                <w:rPr>
                  <w:rStyle w:val="Hyperlink"/>
                  <w:rFonts w:eastAsia="Times New Roman" w:cstheme="minorHAnsi"/>
                  <w:b/>
                  <w:lang w:eastAsia="en-GB"/>
                </w:rPr>
                <w:t>www.childline.org.uk</w:t>
              </w:r>
            </w:hyperlink>
          </w:p>
        </w:tc>
        <w:tc>
          <w:tcPr>
            <w:tcW w:w="0" w:type="auto"/>
            <w:vAlign w:val="center"/>
            <w:hideMark/>
          </w:tcPr>
          <w:p w14:paraId="7E28CB79"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Charity-run organisation supporting children’s wellbeing</w:t>
            </w:r>
          </w:p>
        </w:tc>
      </w:tr>
      <w:tr w:rsidR="00D006CB" w:rsidRPr="00D006CB" w14:paraId="5FCB616E" w14:textId="77777777" w:rsidTr="001614AB">
        <w:trPr>
          <w:tblCellSpacing w:w="15" w:type="dxa"/>
        </w:trPr>
        <w:tc>
          <w:tcPr>
            <w:tcW w:w="0" w:type="auto"/>
            <w:vAlign w:val="center"/>
            <w:hideMark/>
          </w:tcPr>
          <w:p w14:paraId="35A2503A"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Harmless</w:t>
            </w:r>
          </w:p>
        </w:tc>
        <w:tc>
          <w:tcPr>
            <w:tcW w:w="0" w:type="auto"/>
            <w:vAlign w:val="center"/>
            <w:hideMark/>
          </w:tcPr>
          <w:p w14:paraId="2EEC85EE" w14:textId="77777777" w:rsidR="00D006CB" w:rsidRPr="00D006CB" w:rsidRDefault="00D006CB" w:rsidP="00D006CB">
            <w:pPr>
              <w:spacing w:after="165"/>
              <w:rPr>
                <w:rFonts w:eastAsia="Times New Roman" w:cstheme="minorHAnsi"/>
                <w:b/>
                <w:lang w:eastAsia="en-GB"/>
              </w:rPr>
            </w:pPr>
            <w:hyperlink r:id="rId24" w:history="1">
              <w:r w:rsidRPr="00D006CB">
                <w:rPr>
                  <w:rStyle w:val="Hyperlink"/>
                  <w:rFonts w:eastAsia="Times New Roman" w:cstheme="minorHAnsi"/>
                  <w:b/>
                  <w:lang w:eastAsia="en-GB"/>
                </w:rPr>
                <w:t>https://harmless.org.uk</w:t>
              </w:r>
            </w:hyperlink>
          </w:p>
        </w:tc>
        <w:tc>
          <w:tcPr>
            <w:tcW w:w="0" w:type="auto"/>
            <w:vAlign w:val="center"/>
            <w:hideMark/>
          </w:tcPr>
          <w:p w14:paraId="42DAD287"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Online support for self-harm concerns, training for schools, consultancy for organisations</w:t>
            </w:r>
          </w:p>
        </w:tc>
      </w:tr>
      <w:tr w:rsidR="00D006CB" w:rsidRPr="00D006CB" w14:paraId="07264DC1" w14:textId="77777777" w:rsidTr="001614AB">
        <w:trPr>
          <w:tblCellSpacing w:w="15" w:type="dxa"/>
        </w:trPr>
        <w:tc>
          <w:tcPr>
            <w:tcW w:w="0" w:type="auto"/>
            <w:vAlign w:val="center"/>
            <w:hideMark/>
          </w:tcPr>
          <w:p w14:paraId="18659161"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Heads Together</w:t>
            </w:r>
          </w:p>
        </w:tc>
        <w:tc>
          <w:tcPr>
            <w:tcW w:w="0" w:type="auto"/>
            <w:vAlign w:val="center"/>
            <w:hideMark/>
          </w:tcPr>
          <w:p w14:paraId="0B86F69B" w14:textId="77777777" w:rsidR="00D006CB" w:rsidRPr="00D006CB" w:rsidRDefault="00D006CB" w:rsidP="00D006CB">
            <w:pPr>
              <w:spacing w:after="165"/>
              <w:rPr>
                <w:rFonts w:eastAsia="Times New Roman" w:cstheme="minorHAnsi"/>
                <w:b/>
                <w:lang w:eastAsia="en-GB"/>
              </w:rPr>
            </w:pPr>
            <w:hyperlink r:id="rId25" w:history="1">
              <w:r w:rsidRPr="00D006CB">
                <w:rPr>
                  <w:rStyle w:val="Hyperlink"/>
                  <w:rFonts w:eastAsia="Times New Roman" w:cstheme="minorHAnsi"/>
                  <w:b/>
                  <w:lang w:eastAsia="en-GB"/>
                </w:rPr>
                <w:t>Heads Together</w:t>
              </w:r>
            </w:hyperlink>
          </w:p>
        </w:tc>
        <w:tc>
          <w:tcPr>
            <w:tcW w:w="0" w:type="auto"/>
            <w:vAlign w:val="center"/>
            <w:hideMark/>
          </w:tcPr>
          <w:p w14:paraId="53AF4CE8"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Campaign to tackle stigma and fund innovative mental health services</w:t>
            </w:r>
          </w:p>
        </w:tc>
      </w:tr>
      <w:tr w:rsidR="00D006CB" w:rsidRPr="00D006CB" w14:paraId="5BE8A5D5" w14:textId="77777777" w:rsidTr="001614AB">
        <w:trPr>
          <w:tblCellSpacing w:w="15" w:type="dxa"/>
        </w:trPr>
        <w:tc>
          <w:tcPr>
            <w:tcW w:w="0" w:type="auto"/>
            <w:vAlign w:val="center"/>
            <w:hideMark/>
          </w:tcPr>
          <w:p w14:paraId="6381A70C"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Hub of Hope</w:t>
            </w:r>
          </w:p>
        </w:tc>
        <w:tc>
          <w:tcPr>
            <w:tcW w:w="0" w:type="auto"/>
            <w:vAlign w:val="center"/>
            <w:hideMark/>
          </w:tcPr>
          <w:p w14:paraId="7FF27190" w14:textId="77777777" w:rsidR="00D006CB" w:rsidRPr="00D006CB" w:rsidRDefault="00D006CB" w:rsidP="00D006CB">
            <w:pPr>
              <w:spacing w:after="165"/>
              <w:rPr>
                <w:rFonts w:eastAsia="Times New Roman" w:cstheme="minorHAnsi"/>
                <w:b/>
                <w:lang w:eastAsia="en-GB"/>
              </w:rPr>
            </w:pPr>
            <w:hyperlink r:id="rId26" w:history="1">
              <w:r w:rsidRPr="00D006CB">
                <w:rPr>
                  <w:rStyle w:val="Hyperlink"/>
                  <w:rFonts w:eastAsia="Times New Roman" w:cstheme="minorHAnsi"/>
                  <w:b/>
                  <w:lang w:eastAsia="en-GB"/>
                </w:rPr>
                <w:t>www.hubofhope.co.uk</w:t>
              </w:r>
            </w:hyperlink>
          </w:p>
        </w:tc>
        <w:tc>
          <w:tcPr>
            <w:tcW w:w="0" w:type="auto"/>
            <w:vAlign w:val="center"/>
            <w:hideMark/>
          </w:tcPr>
          <w:p w14:paraId="12FBAB55"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UK’s leading mental health support database and signposting tool</w:t>
            </w:r>
          </w:p>
        </w:tc>
      </w:tr>
      <w:tr w:rsidR="00D006CB" w:rsidRPr="00D006CB" w14:paraId="203B57B1" w14:textId="77777777" w:rsidTr="001614AB">
        <w:trPr>
          <w:tblCellSpacing w:w="15" w:type="dxa"/>
        </w:trPr>
        <w:tc>
          <w:tcPr>
            <w:tcW w:w="0" w:type="auto"/>
            <w:vAlign w:val="center"/>
            <w:hideMark/>
          </w:tcPr>
          <w:p w14:paraId="072EC0F0"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Mental Health and Wellbeing Space</w:t>
            </w:r>
          </w:p>
        </w:tc>
        <w:tc>
          <w:tcPr>
            <w:tcW w:w="0" w:type="auto"/>
            <w:vAlign w:val="center"/>
            <w:hideMark/>
          </w:tcPr>
          <w:p w14:paraId="27AC6186"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i/>
                <w:iCs/>
                <w:lang w:eastAsia="en-GB"/>
              </w:rPr>
              <w:t>Mental Health &amp; Wellbeing Space</w:t>
            </w:r>
            <w:r w:rsidRPr="00D006CB">
              <w:rPr>
                <w:rFonts w:eastAsia="Times New Roman" w:cstheme="minorHAnsi"/>
                <w:b/>
                <w:lang w:eastAsia="en-GB"/>
              </w:rPr>
              <w:t xml:space="preserve"> (no direct URL provided)</w:t>
            </w:r>
          </w:p>
        </w:tc>
        <w:tc>
          <w:tcPr>
            <w:tcW w:w="0" w:type="auto"/>
            <w:vAlign w:val="center"/>
            <w:hideMark/>
          </w:tcPr>
          <w:p w14:paraId="1B261D36"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 xml:space="preserve">Trust-developed resource hub for students, staff, </w:t>
            </w:r>
            <w:proofErr w:type="spellStart"/>
            <w:r w:rsidRPr="00D006CB">
              <w:rPr>
                <w:rFonts w:eastAsia="Times New Roman" w:cstheme="minorHAnsi"/>
                <w:b/>
                <w:lang w:eastAsia="en-GB"/>
              </w:rPr>
              <w:t>MHFAiders</w:t>
            </w:r>
            <w:proofErr w:type="spellEnd"/>
            <w:r w:rsidRPr="00D006CB">
              <w:rPr>
                <w:rFonts w:eastAsia="Times New Roman" w:cstheme="minorHAnsi"/>
                <w:b/>
                <w:lang w:eastAsia="en-GB"/>
              </w:rPr>
              <w:t>, and parents/carers</w:t>
            </w:r>
          </w:p>
        </w:tc>
      </w:tr>
      <w:tr w:rsidR="00D006CB" w:rsidRPr="00D006CB" w14:paraId="5CC20000" w14:textId="77777777" w:rsidTr="001614AB">
        <w:trPr>
          <w:tblCellSpacing w:w="15" w:type="dxa"/>
        </w:trPr>
        <w:tc>
          <w:tcPr>
            <w:tcW w:w="0" w:type="auto"/>
            <w:vAlign w:val="center"/>
            <w:hideMark/>
          </w:tcPr>
          <w:p w14:paraId="1F9FE82F"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Mind</w:t>
            </w:r>
          </w:p>
        </w:tc>
        <w:tc>
          <w:tcPr>
            <w:tcW w:w="0" w:type="auto"/>
            <w:vAlign w:val="center"/>
            <w:hideMark/>
          </w:tcPr>
          <w:p w14:paraId="549B2678" w14:textId="77777777" w:rsidR="00D006CB" w:rsidRPr="00D006CB" w:rsidRDefault="00D006CB" w:rsidP="00D006CB">
            <w:pPr>
              <w:spacing w:after="165"/>
              <w:rPr>
                <w:rFonts w:eastAsia="Times New Roman" w:cstheme="minorHAnsi"/>
                <w:b/>
                <w:lang w:eastAsia="en-GB"/>
              </w:rPr>
            </w:pPr>
            <w:hyperlink r:id="rId27" w:history="1">
              <w:r w:rsidRPr="00D006CB">
                <w:rPr>
                  <w:rStyle w:val="Hyperlink"/>
                  <w:rFonts w:eastAsia="Times New Roman" w:cstheme="minorHAnsi"/>
                  <w:b/>
                  <w:lang w:eastAsia="en-GB"/>
                </w:rPr>
                <w:t>www.mind.org.uk</w:t>
              </w:r>
            </w:hyperlink>
          </w:p>
        </w:tc>
        <w:tc>
          <w:tcPr>
            <w:tcW w:w="0" w:type="auto"/>
            <w:vAlign w:val="center"/>
            <w:hideMark/>
          </w:tcPr>
          <w:p w14:paraId="5F1FA9CD"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Mental health charity offering information, resources, and local support</w:t>
            </w:r>
          </w:p>
        </w:tc>
      </w:tr>
      <w:tr w:rsidR="00D006CB" w:rsidRPr="00D006CB" w14:paraId="7811FDD0" w14:textId="77777777" w:rsidTr="001614AB">
        <w:trPr>
          <w:tblCellSpacing w:w="15" w:type="dxa"/>
        </w:trPr>
        <w:tc>
          <w:tcPr>
            <w:tcW w:w="0" w:type="auto"/>
            <w:vAlign w:val="center"/>
            <w:hideMark/>
          </w:tcPr>
          <w:p w14:paraId="1986FABC"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The Charlie Waller Trust</w:t>
            </w:r>
          </w:p>
        </w:tc>
        <w:tc>
          <w:tcPr>
            <w:tcW w:w="0" w:type="auto"/>
            <w:vAlign w:val="center"/>
            <w:hideMark/>
          </w:tcPr>
          <w:p w14:paraId="6A4DC600" w14:textId="77777777" w:rsidR="00D006CB" w:rsidRPr="00D006CB" w:rsidRDefault="00D006CB" w:rsidP="00D006CB">
            <w:pPr>
              <w:spacing w:after="165"/>
              <w:rPr>
                <w:rFonts w:eastAsia="Times New Roman" w:cstheme="minorHAnsi"/>
                <w:b/>
                <w:lang w:eastAsia="en-GB"/>
              </w:rPr>
            </w:pPr>
            <w:hyperlink r:id="rId28" w:history="1">
              <w:r w:rsidRPr="00D006CB">
                <w:rPr>
                  <w:rStyle w:val="Hyperlink"/>
                  <w:rFonts w:eastAsia="Times New Roman" w:cstheme="minorHAnsi"/>
                  <w:b/>
                  <w:lang w:eastAsia="en-GB"/>
                </w:rPr>
                <w:t>Charlie Waller Trust</w:t>
              </w:r>
            </w:hyperlink>
          </w:p>
        </w:tc>
        <w:tc>
          <w:tcPr>
            <w:tcW w:w="0" w:type="auto"/>
            <w:vAlign w:val="center"/>
            <w:hideMark/>
          </w:tcPr>
          <w:p w14:paraId="44B1E7AF"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Mental health training and resources for children, families, and educators</w:t>
            </w:r>
          </w:p>
        </w:tc>
      </w:tr>
      <w:tr w:rsidR="00D006CB" w:rsidRPr="00D006CB" w14:paraId="7E27C210" w14:textId="77777777" w:rsidTr="001614AB">
        <w:trPr>
          <w:tblCellSpacing w:w="15" w:type="dxa"/>
        </w:trPr>
        <w:tc>
          <w:tcPr>
            <w:tcW w:w="0" w:type="auto"/>
            <w:vAlign w:val="center"/>
            <w:hideMark/>
          </w:tcPr>
          <w:p w14:paraId="6542FB36"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bCs/>
                <w:lang w:eastAsia="en-GB"/>
              </w:rPr>
              <w:t>Young Minds</w:t>
            </w:r>
          </w:p>
        </w:tc>
        <w:tc>
          <w:tcPr>
            <w:tcW w:w="0" w:type="auto"/>
            <w:vAlign w:val="center"/>
            <w:hideMark/>
          </w:tcPr>
          <w:p w14:paraId="55AC4120" w14:textId="77777777" w:rsidR="00D006CB" w:rsidRPr="00D006CB" w:rsidRDefault="00D006CB" w:rsidP="00D006CB">
            <w:pPr>
              <w:spacing w:after="165"/>
              <w:rPr>
                <w:rFonts w:eastAsia="Times New Roman" w:cstheme="minorHAnsi"/>
                <w:b/>
                <w:lang w:eastAsia="en-GB"/>
              </w:rPr>
            </w:pPr>
            <w:hyperlink r:id="rId29" w:history="1">
              <w:r w:rsidRPr="00D006CB">
                <w:rPr>
                  <w:rStyle w:val="Hyperlink"/>
                  <w:rFonts w:eastAsia="Times New Roman" w:cstheme="minorHAnsi"/>
                  <w:b/>
                  <w:lang w:eastAsia="en-GB"/>
                </w:rPr>
                <w:t>www.youngminds.org.uk</w:t>
              </w:r>
            </w:hyperlink>
          </w:p>
        </w:tc>
        <w:tc>
          <w:tcPr>
            <w:tcW w:w="0" w:type="auto"/>
            <w:vAlign w:val="center"/>
            <w:hideMark/>
          </w:tcPr>
          <w:p w14:paraId="4C4B41CA" w14:textId="77777777" w:rsidR="00D006CB" w:rsidRPr="00D006CB" w:rsidRDefault="00D006CB" w:rsidP="00D006CB">
            <w:pPr>
              <w:spacing w:after="165"/>
              <w:rPr>
                <w:rFonts w:eastAsia="Times New Roman" w:cstheme="minorHAnsi"/>
                <w:b/>
                <w:lang w:eastAsia="en-GB"/>
              </w:rPr>
            </w:pPr>
            <w:r w:rsidRPr="00D006CB">
              <w:rPr>
                <w:rFonts w:eastAsia="Times New Roman" w:cstheme="minorHAnsi"/>
                <w:b/>
                <w:lang w:eastAsia="en-GB"/>
              </w:rPr>
              <w:t>Mental health guidance, parent helpline, school training, and crisis messenger service</w:t>
            </w:r>
          </w:p>
        </w:tc>
      </w:tr>
    </w:tbl>
    <w:p w14:paraId="37843885" w14:textId="77777777" w:rsidR="00D006CB" w:rsidRDefault="00D006CB" w:rsidP="004135A2">
      <w:pPr>
        <w:spacing w:after="165"/>
        <w:rPr>
          <w:rFonts w:eastAsia="Times New Roman" w:cstheme="minorHAnsi"/>
          <w:b/>
          <w:lang w:val="en" w:eastAsia="en-GB"/>
        </w:rPr>
      </w:pPr>
    </w:p>
    <w:p w14:paraId="4DBC71E1" w14:textId="77777777" w:rsidR="000F533C" w:rsidRDefault="000F533C" w:rsidP="004135A2">
      <w:pPr>
        <w:spacing w:after="165"/>
        <w:rPr>
          <w:rFonts w:eastAsia="Times New Roman" w:cstheme="minorHAnsi"/>
          <w:sz w:val="22"/>
          <w:szCs w:val="22"/>
          <w:lang w:val="en" w:eastAsia="en-GB"/>
        </w:rPr>
      </w:pPr>
    </w:p>
    <w:p w14:paraId="5A0F9B4B" w14:textId="77777777" w:rsidR="000F533C" w:rsidRDefault="000F533C" w:rsidP="004135A2">
      <w:pPr>
        <w:spacing w:after="165"/>
        <w:rPr>
          <w:rFonts w:eastAsia="Times New Roman" w:cstheme="minorHAnsi"/>
          <w:sz w:val="22"/>
          <w:szCs w:val="22"/>
          <w:lang w:val="en" w:eastAsia="en-GB"/>
        </w:rPr>
      </w:pPr>
    </w:p>
    <w:p w14:paraId="67BC0239" w14:textId="77777777" w:rsidR="000F533C" w:rsidRDefault="000F533C" w:rsidP="004135A2">
      <w:pPr>
        <w:spacing w:after="165"/>
        <w:rPr>
          <w:rFonts w:eastAsia="Times New Roman" w:cstheme="minorHAnsi"/>
          <w:sz w:val="22"/>
          <w:szCs w:val="22"/>
          <w:lang w:val="en" w:eastAsia="en-GB"/>
        </w:rPr>
      </w:pPr>
    </w:p>
    <w:p w14:paraId="5DAE48D5" w14:textId="77777777" w:rsidR="000F533C" w:rsidRDefault="000F533C" w:rsidP="004135A2">
      <w:pPr>
        <w:spacing w:after="165"/>
        <w:rPr>
          <w:rFonts w:eastAsia="Times New Roman" w:cstheme="minorHAnsi"/>
          <w:sz w:val="22"/>
          <w:szCs w:val="22"/>
          <w:lang w:val="en" w:eastAsia="en-GB"/>
        </w:rPr>
      </w:pPr>
    </w:p>
    <w:p w14:paraId="1030B38C" w14:textId="77777777" w:rsidR="000F533C" w:rsidRDefault="000F533C" w:rsidP="004135A2">
      <w:pPr>
        <w:spacing w:after="165"/>
        <w:rPr>
          <w:rFonts w:eastAsia="Times New Roman" w:cstheme="minorHAnsi"/>
          <w:sz w:val="22"/>
          <w:szCs w:val="22"/>
          <w:lang w:val="en" w:eastAsia="en-GB"/>
        </w:rPr>
      </w:pPr>
    </w:p>
    <w:p w14:paraId="2C1ABD9A" w14:textId="77777777" w:rsidR="000F533C" w:rsidRDefault="000F533C" w:rsidP="004135A2">
      <w:pPr>
        <w:spacing w:after="165"/>
        <w:rPr>
          <w:rFonts w:eastAsia="Times New Roman" w:cstheme="minorHAnsi"/>
          <w:sz w:val="22"/>
          <w:szCs w:val="22"/>
          <w:lang w:val="en" w:eastAsia="en-GB"/>
        </w:rPr>
      </w:pPr>
    </w:p>
    <w:p w14:paraId="2DFA31B1" w14:textId="7F47A010" w:rsidR="004135A2" w:rsidRPr="00262DBA" w:rsidRDefault="003A79CA" w:rsidP="004135A2">
      <w:pPr>
        <w:spacing w:after="165"/>
        <w:rPr>
          <w:rFonts w:eastAsia="Times New Roman" w:cstheme="minorHAnsi"/>
          <w:sz w:val="28"/>
          <w:szCs w:val="28"/>
          <w:lang w:val="en" w:eastAsia="en-GB"/>
        </w:rPr>
      </w:pPr>
      <w:r w:rsidRPr="00262DBA">
        <w:rPr>
          <w:rFonts w:eastAsia="Times New Roman" w:cstheme="minorHAnsi"/>
          <w:b/>
          <w:sz w:val="28"/>
          <w:szCs w:val="28"/>
          <w:lang w:val="en" w:eastAsia="en-GB"/>
        </w:rPr>
        <w:t>Appendix B</w:t>
      </w:r>
      <w:r w:rsidRPr="00262DBA">
        <w:rPr>
          <w:rFonts w:eastAsia="Times New Roman" w:cstheme="minorHAnsi"/>
          <w:sz w:val="28"/>
          <w:szCs w:val="28"/>
          <w:lang w:val="en" w:eastAsia="en-GB"/>
        </w:rPr>
        <w:t>: Guidance and Advice documents</w:t>
      </w:r>
    </w:p>
    <w:p w14:paraId="72512A37" w14:textId="77777777" w:rsidR="003A79CA" w:rsidRPr="00262DBA" w:rsidRDefault="003A79CA" w:rsidP="004135A2">
      <w:pPr>
        <w:spacing w:after="165"/>
        <w:rPr>
          <w:rFonts w:eastAsia="Times New Roman" w:cstheme="minorHAnsi"/>
          <w:sz w:val="22"/>
          <w:szCs w:val="22"/>
          <w:lang w:val="en" w:eastAsia="en-GB"/>
        </w:rPr>
      </w:pPr>
    </w:p>
    <w:p w14:paraId="5E7BE8EF" w14:textId="4B15DF24" w:rsidR="003F7330" w:rsidRPr="00745FD1" w:rsidRDefault="003A79CA" w:rsidP="00AE40F3">
      <w:pPr>
        <w:pStyle w:val="ListParagraph"/>
        <w:numPr>
          <w:ilvl w:val="0"/>
          <w:numId w:val="35"/>
        </w:numPr>
        <w:spacing w:after="165"/>
        <w:ind w:left="360"/>
        <w:rPr>
          <w:rFonts w:eastAsia="Times New Roman" w:cstheme="minorHAnsi"/>
          <w:sz w:val="22"/>
          <w:szCs w:val="22"/>
          <w:lang w:val="en" w:eastAsia="en-GB"/>
        </w:rPr>
      </w:pPr>
      <w:r w:rsidRPr="00745FD1">
        <w:rPr>
          <w:rFonts w:eastAsia="Times New Roman" w:cstheme="minorHAnsi"/>
          <w:sz w:val="22"/>
          <w:szCs w:val="22"/>
          <w:u w:val="single"/>
          <w:lang w:val="en" w:eastAsia="en-GB"/>
        </w:rPr>
        <w:t>Keeping children safe in education</w:t>
      </w:r>
      <w:r w:rsidR="00C62577" w:rsidRPr="00745FD1">
        <w:rPr>
          <w:rFonts w:eastAsia="Times New Roman" w:cstheme="minorHAnsi"/>
          <w:sz w:val="22"/>
          <w:szCs w:val="22"/>
          <w:u w:val="single"/>
          <w:lang w:val="en" w:eastAsia="en-GB"/>
        </w:rPr>
        <w:t xml:space="preserve"> 202</w:t>
      </w:r>
      <w:r w:rsidR="000F533C">
        <w:rPr>
          <w:rFonts w:eastAsia="Times New Roman" w:cstheme="minorHAnsi"/>
          <w:sz w:val="22"/>
          <w:szCs w:val="22"/>
          <w:u w:val="single"/>
          <w:lang w:val="en" w:eastAsia="en-GB"/>
        </w:rPr>
        <w:t>5</w:t>
      </w:r>
      <w:r w:rsidRPr="00745FD1">
        <w:rPr>
          <w:rFonts w:eastAsia="Times New Roman" w:cstheme="minorHAnsi"/>
          <w:sz w:val="22"/>
          <w:szCs w:val="22"/>
          <w:lang w:val="en" w:eastAsia="en-GB"/>
        </w:rPr>
        <w:t xml:space="preserve">-statutory guidance for schools and colleges. Department of education updated on a yearly </w:t>
      </w:r>
      <w:r w:rsidR="00653342" w:rsidRPr="00745FD1">
        <w:rPr>
          <w:rFonts w:eastAsia="Times New Roman" w:cstheme="minorHAnsi"/>
          <w:sz w:val="22"/>
          <w:szCs w:val="22"/>
          <w:lang w:val="en" w:eastAsia="en-GB"/>
        </w:rPr>
        <w:t>basis.</w:t>
      </w:r>
    </w:p>
    <w:p w14:paraId="0D176A5C" w14:textId="5FA3CBF4" w:rsidR="00764DE6" w:rsidRPr="00745FD1" w:rsidRDefault="00764DE6" w:rsidP="13EF83E9">
      <w:pPr>
        <w:pStyle w:val="ListParagraph"/>
        <w:spacing w:after="165"/>
        <w:ind w:left="360"/>
        <w:rPr>
          <w:rFonts w:eastAsia="Times New Roman"/>
          <w:sz w:val="22"/>
          <w:szCs w:val="22"/>
          <w:lang w:val="en-US" w:eastAsia="en-GB"/>
        </w:rPr>
      </w:pPr>
      <w:r w:rsidRPr="13EF83E9">
        <w:rPr>
          <w:rFonts w:eastAsia="Times New Roman"/>
          <w:sz w:val="22"/>
          <w:szCs w:val="22"/>
          <w:u w:val="single"/>
          <w:lang w:val="en-US" w:eastAsia="en-GB"/>
        </w:rPr>
        <w:t>Relationships and sex education (RSE) and Health Education</w:t>
      </w:r>
      <w:r w:rsidRPr="13EF83E9">
        <w:rPr>
          <w:rFonts w:eastAsia="Times New Roman"/>
          <w:sz w:val="22"/>
          <w:szCs w:val="22"/>
          <w:lang w:val="en-US" w:eastAsia="en-GB"/>
        </w:rPr>
        <w:t xml:space="preserve"> </w:t>
      </w:r>
      <w:r w:rsidR="00745FD1" w:rsidRPr="13EF83E9">
        <w:rPr>
          <w:rFonts w:eastAsia="Times New Roman"/>
          <w:sz w:val="22"/>
          <w:szCs w:val="22"/>
          <w:lang w:val="en-US" w:eastAsia="en-GB"/>
        </w:rPr>
        <w:t>–</w:t>
      </w:r>
      <w:r w:rsidRPr="13EF83E9">
        <w:rPr>
          <w:rFonts w:eastAsia="Times New Roman"/>
          <w:sz w:val="22"/>
          <w:szCs w:val="22"/>
          <w:lang w:val="en-US" w:eastAsia="en-GB"/>
        </w:rPr>
        <w:t xml:space="preserve"> </w:t>
      </w:r>
      <w:r w:rsidR="00745FD1" w:rsidRPr="13EF83E9">
        <w:rPr>
          <w:rFonts w:eastAsia="Times New Roman"/>
          <w:sz w:val="22"/>
          <w:szCs w:val="22"/>
          <w:lang w:val="en-US" w:eastAsia="en-GB"/>
        </w:rPr>
        <w:t xml:space="preserve">Statutory guidance for schools This will help pupils understand the positive effects that good relationships have on their mental wellbeing, identify when relationships are not right and understand how such situations can be managed. </w:t>
      </w:r>
    </w:p>
    <w:p w14:paraId="599E9248" w14:textId="26F886BB" w:rsidR="003835B3" w:rsidRPr="00745FD1" w:rsidRDefault="003835B3" w:rsidP="00745FD1">
      <w:pPr>
        <w:pStyle w:val="ListParagraph"/>
        <w:numPr>
          <w:ilvl w:val="0"/>
          <w:numId w:val="35"/>
        </w:numPr>
        <w:shd w:val="clear" w:color="auto" w:fill="FFFFFF"/>
        <w:ind w:left="360"/>
        <w:outlineLvl w:val="0"/>
        <w:rPr>
          <w:rFonts w:cstheme="minorHAnsi"/>
          <w:color w:val="0B0C0C"/>
          <w:sz w:val="22"/>
          <w:szCs w:val="22"/>
          <w:shd w:val="clear" w:color="auto" w:fill="FFFFFF"/>
        </w:rPr>
      </w:pPr>
      <w:r w:rsidRPr="00745FD1">
        <w:rPr>
          <w:rFonts w:eastAsia="Times New Roman" w:cstheme="minorHAnsi"/>
          <w:bCs/>
          <w:color w:val="0B0C0C"/>
          <w:kern w:val="36"/>
          <w:sz w:val="22"/>
          <w:szCs w:val="22"/>
          <w:u w:val="single"/>
          <w:lang w:eastAsia="en-GB"/>
        </w:rPr>
        <w:t>Promoting and supporting mental health and wellbeing in schools and colleges DfE 2022-</w:t>
      </w:r>
      <w:r w:rsidRPr="00745FD1">
        <w:rPr>
          <w:rFonts w:cstheme="minorHAnsi"/>
          <w:color w:val="0B0C0C"/>
          <w:sz w:val="29"/>
          <w:szCs w:val="29"/>
          <w:shd w:val="clear" w:color="auto" w:fill="FFFFFF"/>
        </w:rPr>
        <w:t xml:space="preserve"> </w:t>
      </w:r>
      <w:r w:rsidRPr="00745FD1">
        <w:rPr>
          <w:rFonts w:cstheme="minorHAnsi"/>
          <w:color w:val="0B0C0C"/>
          <w:sz w:val="22"/>
          <w:szCs w:val="22"/>
          <w:shd w:val="clear" w:color="auto" w:fill="FFFFFF"/>
        </w:rPr>
        <w:t>Taking a coordinated and evidence-informed approach to mental health in schools and colleges leads to improved pupil and student wellbeing, which, in turn, can improve learning.</w:t>
      </w:r>
    </w:p>
    <w:p w14:paraId="5E44C016" w14:textId="77777777" w:rsidR="003F7330" w:rsidRPr="00745FD1" w:rsidRDefault="003835B3" w:rsidP="00745FD1">
      <w:pPr>
        <w:pStyle w:val="ListParagraph"/>
        <w:numPr>
          <w:ilvl w:val="0"/>
          <w:numId w:val="35"/>
        </w:numPr>
        <w:shd w:val="clear" w:color="auto" w:fill="FFFFFF"/>
        <w:spacing w:after="750"/>
        <w:ind w:left="360"/>
        <w:outlineLvl w:val="0"/>
        <w:rPr>
          <w:rFonts w:eastAsia="Times New Roman" w:cstheme="minorHAnsi"/>
          <w:bCs/>
          <w:color w:val="0B0C0C"/>
          <w:kern w:val="36"/>
          <w:sz w:val="22"/>
          <w:szCs w:val="22"/>
          <w:lang w:eastAsia="en-GB"/>
        </w:rPr>
      </w:pPr>
      <w:r w:rsidRPr="00745FD1">
        <w:rPr>
          <w:rFonts w:eastAsia="Times New Roman" w:cstheme="minorHAnsi"/>
          <w:bCs/>
          <w:color w:val="0B0C0C"/>
          <w:kern w:val="36"/>
          <w:sz w:val="22"/>
          <w:szCs w:val="22"/>
          <w:u w:val="single"/>
          <w:lang w:eastAsia="en-GB"/>
        </w:rPr>
        <w:t xml:space="preserve">How we’re helping look after the mental health of children and young people- </w:t>
      </w:r>
      <w:r w:rsidRPr="00745FD1">
        <w:rPr>
          <w:rFonts w:eastAsia="Times New Roman" w:cstheme="minorHAnsi"/>
          <w:bCs/>
          <w:color w:val="0B0C0C"/>
          <w:kern w:val="36"/>
          <w:sz w:val="22"/>
          <w:szCs w:val="22"/>
          <w:lang w:eastAsia="en-GB"/>
        </w:rPr>
        <w:t>The Education Hub DfE 2023</w:t>
      </w:r>
    </w:p>
    <w:p w14:paraId="53C3C6F9" w14:textId="77777777" w:rsidR="00745FD1" w:rsidRPr="00745FD1" w:rsidRDefault="003A79CA" w:rsidP="00745FD1">
      <w:pPr>
        <w:pStyle w:val="ListParagraph"/>
        <w:numPr>
          <w:ilvl w:val="0"/>
          <w:numId w:val="35"/>
        </w:numPr>
        <w:shd w:val="clear" w:color="auto" w:fill="FFFFFF"/>
        <w:spacing w:after="750"/>
        <w:ind w:left="360"/>
        <w:outlineLvl w:val="0"/>
        <w:rPr>
          <w:rFonts w:eastAsia="Times New Roman" w:cstheme="minorHAnsi"/>
          <w:sz w:val="22"/>
          <w:szCs w:val="22"/>
          <w:lang w:val="en" w:eastAsia="en-GB"/>
        </w:rPr>
      </w:pPr>
      <w:r w:rsidRPr="00745FD1">
        <w:rPr>
          <w:rFonts w:eastAsia="Times New Roman" w:cstheme="minorHAnsi"/>
          <w:sz w:val="22"/>
          <w:szCs w:val="22"/>
          <w:u w:val="single"/>
          <w:lang w:val="en" w:eastAsia="en-GB"/>
        </w:rPr>
        <w:t>Supporting mental health and wellbeing in secondary schools</w:t>
      </w:r>
      <w:r w:rsidRPr="00745FD1">
        <w:rPr>
          <w:rFonts w:eastAsia="Times New Roman" w:cstheme="minorHAnsi"/>
          <w:sz w:val="22"/>
          <w:szCs w:val="22"/>
          <w:lang w:val="en" w:eastAsia="en-GB"/>
        </w:rPr>
        <w:t xml:space="preserve">-Guidance and advice produced </w:t>
      </w:r>
      <w:r w:rsidR="00675177" w:rsidRPr="00745FD1">
        <w:rPr>
          <w:rFonts w:eastAsia="Times New Roman" w:cstheme="minorHAnsi"/>
          <w:sz w:val="22"/>
          <w:szCs w:val="22"/>
          <w:lang w:val="en" w:eastAsia="en-GB"/>
        </w:rPr>
        <w:t>by experts from the Anna Freud N</w:t>
      </w:r>
      <w:r w:rsidRPr="00745FD1">
        <w:rPr>
          <w:rFonts w:eastAsia="Times New Roman" w:cstheme="minorHAnsi"/>
          <w:sz w:val="22"/>
          <w:szCs w:val="22"/>
          <w:lang w:val="en" w:eastAsia="en-GB"/>
        </w:rPr>
        <w:t xml:space="preserve">ational </w:t>
      </w:r>
      <w:r w:rsidR="00675177" w:rsidRPr="00745FD1">
        <w:rPr>
          <w:rFonts w:eastAsia="Times New Roman" w:cstheme="minorHAnsi"/>
          <w:sz w:val="22"/>
          <w:szCs w:val="22"/>
          <w:lang w:val="en" w:eastAsia="en-GB"/>
        </w:rPr>
        <w:t>Centre</w:t>
      </w:r>
      <w:r w:rsidRPr="00745FD1">
        <w:rPr>
          <w:rFonts w:eastAsia="Times New Roman" w:cstheme="minorHAnsi"/>
          <w:sz w:val="22"/>
          <w:szCs w:val="22"/>
          <w:lang w:val="en" w:eastAsia="en-GB"/>
        </w:rPr>
        <w:t xml:space="preserve"> for children and </w:t>
      </w:r>
      <w:r w:rsidR="003F7330" w:rsidRPr="00745FD1">
        <w:rPr>
          <w:rFonts w:eastAsia="Times New Roman" w:cstheme="minorHAnsi"/>
          <w:sz w:val="22"/>
          <w:szCs w:val="22"/>
          <w:lang w:val="en" w:eastAsia="en-GB"/>
        </w:rPr>
        <w:t>families</w:t>
      </w:r>
    </w:p>
    <w:p w14:paraId="0E39297F" w14:textId="099FD53A" w:rsidR="003F7330" w:rsidRPr="00745FD1" w:rsidRDefault="003A79CA" w:rsidP="00745FD1">
      <w:pPr>
        <w:pStyle w:val="ListParagraph"/>
        <w:numPr>
          <w:ilvl w:val="0"/>
          <w:numId w:val="35"/>
        </w:numPr>
        <w:shd w:val="clear" w:color="auto" w:fill="FFFFFF"/>
        <w:spacing w:after="750"/>
        <w:ind w:left="360"/>
        <w:outlineLvl w:val="0"/>
        <w:rPr>
          <w:rFonts w:eastAsia="Times New Roman" w:cstheme="minorHAnsi"/>
          <w:sz w:val="22"/>
          <w:szCs w:val="22"/>
          <w:lang w:eastAsia="en-GB"/>
        </w:rPr>
      </w:pPr>
      <w:r w:rsidRPr="00745FD1">
        <w:rPr>
          <w:rFonts w:eastAsia="Times New Roman" w:cstheme="minorHAnsi"/>
          <w:sz w:val="22"/>
          <w:szCs w:val="22"/>
          <w:u w:val="single"/>
          <w:lang w:eastAsia="en-GB"/>
        </w:rPr>
        <w:t>Promoting children and young people’s emotional health and wellbeing</w:t>
      </w:r>
      <w:r w:rsidRPr="00745FD1">
        <w:rPr>
          <w:rFonts w:eastAsia="Times New Roman" w:cstheme="minorHAnsi"/>
          <w:sz w:val="22"/>
          <w:szCs w:val="22"/>
          <w:lang w:eastAsia="en-GB"/>
        </w:rPr>
        <w:t xml:space="preserve"> </w:t>
      </w:r>
      <w:r w:rsidRPr="00745FD1">
        <w:rPr>
          <w:rFonts w:eastAsia="Times New Roman" w:cstheme="minorHAnsi"/>
          <w:sz w:val="22"/>
          <w:szCs w:val="22"/>
          <w:u w:val="single"/>
          <w:lang w:eastAsia="en-GB"/>
        </w:rPr>
        <w:t>(a whole school and college approach</w:t>
      </w:r>
      <w:r w:rsidRPr="00745FD1">
        <w:rPr>
          <w:rFonts w:eastAsia="Times New Roman" w:cstheme="minorHAnsi"/>
          <w:sz w:val="22"/>
          <w:szCs w:val="22"/>
          <w:lang w:eastAsia="en-GB"/>
        </w:rPr>
        <w:t>)- produced by Public Health England</w:t>
      </w:r>
    </w:p>
    <w:p w14:paraId="20093F97" w14:textId="77777777" w:rsidR="00675177" w:rsidRPr="00745FD1" w:rsidRDefault="00675177" w:rsidP="00745FD1">
      <w:pPr>
        <w:pStyle w:val="ListParagraph"/>
        <w:numPr>
          <w:ilvl w:val="0"/>
          <w:numId w:val="35"/>
        </w:numPr>
        <w:spacing w:after="165"/>
        <w:ind w:left="360"/>
        <w:rPr>
          <w:rFonts w:eastAsia="Times New Roman" w:cstheme="minorHAnsi"/>
          <w:sz w:val="22"/>
          <w:szCs w:val="22"/>
          <w:lang w:eastAsia="en-GB"/>
        </w:rPr>
      </w:pPr>
      <w:r w:rsidRPr="00745FD1">
        <w:rPr>
          <w:rFonts w:eastAsia="Times New Roman" w:cstheme="minorHAnsi"/>
          <w:sz w:val="22"/>
          <w:szCs w:val="22"/>
          <w:u w:val="single"/>
          <w:lang w:eastAsia="en-GB"/>
        </w:rPr>
        <w:t>Make it count. Mental Health is not extracurricular</w:t>
      </w:r>
      <w:r w:rsidRPr="00745FD1">
        <w:rPr>
          <w:rFonts w:eastAsia="Times New Roman" w:cstheme="minorHAnsi"/>
          <w:sz w:val="22"/>
          <w:szCs w:val="22"/>
          <w:lang w:eastAsia="en-GB"/>
        </w:rPr>
        <w:t>- Guidance for schools produced by the Mental Health Foundation</w:t>
      </w:r>
    </w:p>
    <w:p w14:paraId="1DD94E30" w14:textId="3C6BD399" w:rsidR="00675177" w:rsidRPr="00745FD1" w:rsidRDefault="00675177" w:rsidP="00745FD1">
      <w:pPr>
        <w:pStyle w:val="ListParagraph"/>
        <w:numPr>
          <w:ilvl w:val="0"/>
          <w:numId w:val="35"/>
        </w:numPr>
        <w:spacing w:after="165"/>
        <w:ind w:left="360"/>
        <w:rPr>
          <w:rFonts w:eastAsia="Times New Roman" w:cstheme="minorHAnsi"/>
          <w:sz w:val="22"/>
          <w:szCs w:val="22"/>
          <w:lang w:eastAsia="en-GB"/>
        </w:rPr>
      </w:pPr>
      <w:r w:rsidRPr="00745FD1">
        <w:rPr>
          <w:rFonts w:eastAsia="Times New Roman" w:cstheme="minorHAnsi"/>
          <w:sz w:val="22"/>
          <w:szCs w:val="22"/>
          <w:u w:val="single"/>
          <w:lang w:eastAsia="en-GB"/>
        </w:rPr>
        <w:t>Promoting emotional wellbeing in pupils on the autism spectrum- a guide for schools.</w:t>
      </w:r>
      <w:r w:rsidRPr="00745FD1">
        <w:rPr>
          <w:rFonts w:eastAsia="Times New Roman" w:cstheme="minorHAnsi"/>
          <w:sz w:val="22"/>
          <w:szCs w:val="22"/>
          <w:lang w:eastAsia="en-GB"/>
        </w:rPr>
        <w:t xml:space="preserve"> –created in collaboration between NORSACA, NHS and </w:t>
      </w:r>
      <w:r w:rsidR="00653342" w:rsidRPr="00745FD1">
        <w:rPr>
          <w:rFonts w:eastAsia="Times New Roman" w:cstheme="minorHAnsi"/>
          <w:sz w:val="22"/>
          <w:szCs w:val="22"/>
          <w:lang w:eastAsia="en-GB"/>
        </w:rPr>
        <w:t>Nottingham County</w:t>
      </w:r>
      <w:r w:rsidRPr="00745FD1">
        <w:rPr>
          <w:rFonts w:eastAsia="Times New Roman" w:cstheme="minorHAnsi"/>
          <w:sz w:val="22"/>
          <w:szCs w:val="22"/>
          <w:lang w:eastAsia="en-GB"/>
        </w:rPr>
        <w:t xml:space="preserve"> council</w:t>
      </w:r>
    </w:p>
    <w:p w14:paraId="3499421B" w14:textId="77777777" w:rsidR="00675177" w:rsidRPr="00745FD1" w:rsidRDefault="00675177" w:rsidP="00745FD1">
      <w:pPr>
        <w:pStyle w:val="ListParagraph"/>
        <w:numPr>
          <w:ilvl w:val="0"/>
          <w:numId w:val="35"/>
        </w:numPr>
        <w:spacing w:after="165"/>
        <w:ind w:left="360"/>
        <w:rPr>
          <w:rFonts w:eastAsia="Times New Roman" w:cstheme="minorHAnsi"/>
          <w:sz w:val="22"/>
          <w:szCs w:val="22"/>
          <w:lang w:eastAsia="en-GB"/>
        </w:rPr>
      </w:pPr>
      <w:r w:rsidRPr="00745FD1">
        <w:rPr>
          <w:rFonts w:eastAsia="Times New Roman" w:cstheme="minorHAnsi"/>
          <w:sz w:val="22"/>
          <w:szCs w:val="22"/>
          <w:u w:val="single"/>
          <w:lang w:eastAsia="en-GB"/>
        </w:rPr>
        <w:t xml:space="preserve">Measuring and monitoring children and </w:t>
      </w:r>
      <w:r w:rsidR="008A434E" w:rsidRPr="00745FD1">
        <w:rPr>
          <w:rFonts w:eastAsia="Times New Roman" w:cstheme="minorHAnsi"/>
          <w:sz w:val="22"/>
          <w:szCs w:val="22"/>
          <w:u w:val="single"/>
          <w:lang w:eastAsia="en-GB"/>
        </w:rPr>
        <w:t>young</w:t>
      </w:r>
      <w:r w:rsidRPr="00745FD1">
        <w:rPr>
          <w:rFonts w:eastAsia="Times New Roman" w:cstheme="minorHAnsi"/>
          <w:sz w:val="22"/>
          <w:szCs w:val="22"/>
          <w:u w:val="single"/>
          <w:lang w:eastAsia="en-GB"/>
        </w:rPr>
        <w:t xml:space="preserve"> people’s mental wellbeing- A toolkit for schools and colleges</w:t>
      </w:r>
      <w:r w:rsidRPr="00745FD1">
        <w:rPr>
          <w:rFonts w:eastAsia="Times New Roman" w:cstheme="minorHAnsi"/>
          <w:sz w:val="22"/>
          <w:szCs w:val="22"/>
          <w:lang w:eastAsia="en-GB"/>
        </w:rPr>
        <w:t>- Created by Public Health England</w:t>
      </w:r>
    </w:p>
    <w:p w14:paraId="7689E843" w14:textId="70EFC376" w:rsidR="000D45AB" w:rsidRPr="00262DBA" w:rsidRDefault="0091711E" w:rsidP="003F7330">
      <w:pPr>
        <w:spacing w:after="165"/>
        <w:rPr>
          <w:rFonts w:eastAsia="Times New Roman" w:cstheme="minorHAnsi"/>
          <w:sz w:val="22"/>
          <w:szCs w:val="22"/>
          <w:lang w:eastAsia="en-GB"/>
        </w:rPr>
      </w:pPr>
      <w:r w:rsidRPr="00262DBA">
        <w:rPr>
          <w:rFonts w:cstheme="minorHAnsi"/>
          <w:noProof/>
          <w:lang w:eastAsia="en-GB"/>
        </w:rPr>
        <w:drawing>
          <wp:anchor distT="0" distB="0" distL="114300" distR="114300" simplePos="0" relativeHeight="251658249" behindDoc="1" locked="0" layoutInCell="1" allowOverlap="1" wp14:anchorId="60860EE9" wp14:editId="49F49595">
            <wp:simplePos x="0" y="0"/>
            <wp:positionH relativeFrom="column">
              <wp:posOffset>4216400</wp:posOffset>
            </wp:positionH>
            <wp:positionV relativeFrom="paragraph">
              <wp:posOffset>269240</wp:posOffset>
            </wp:positionV>
            <wp:extent cx="1790700" cy="2465058"/>
            <wp:effectExtent l="0" t="0" r="0" b="0"/>
            <wp:wrapTight wrapText="bothSides">
              <wp:wrapPolygon edited="0">
                <wp:start x="0" y="0"/>
                <wp:lineTo x="0" y="21372"/>
                <wp:lineTo x="21370" y="21372"/>
                <wp:lineTo x="2137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790700" cy="2465058"/>
                    </a:xfrm>
                    <a:prstGeom prst="rect">
                      <a:avLst/>
                    </a:prstGeom>
                  </pic:spPr>
                </pic:pic>
              </a:graphicData>
            </a:graphic>
          </wp:anchor>
        </w:drawing>
      </w:r>
      <w:r w:rsidRPr="00262DBA">
        <w:rPr>
          <w:rFonts w:cstheme="minorHAnsi"/>
          <w:noProof/>
          <w:lang w:eastAsia="en-GB"/>
        </w:rPr>
        <w:drawing>
          <wp:anchor distT="0" distB="0" distL="114300" distR="114300" simplePos="0" relativeHeight="251658248" behindDoc="1" locked="0" layoutInCell="1" allowOverlap="1" wp14:anchorId="1177C21E" wp14:editId="02C9980B">
            <wp:simplePos x="0" y="0"/>
            <wp:positionH relativeFrom="column">
              <wp:posOffset>2120900</wp:posOffset>
            </wp:positionH>
            <wp:positionV relativeFrom="paragraph">
              <wp:posOffset>200025</wp:posOffset>
            </wp:positionV>
            <wp:extent cx="1834345" cy="2514600"/>
            <wp:effectExtent l="19050" t="19050" r="13970" b="19050"/>
            <wp:wrapTight wrapText="bothSides">
              <wp:wrapPolygon edited="0">
                <wp:start x="-224" y="-164"/>
                <wp:lineTo x="-224" y="21600"/>
                <wp:lineTo x="21540" y="21600"/>
                <wp:lineTo x="21540" y="-164"/>
                <wp:lineTo x="-224" y="-16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834345" cy="2514600"/>
                    </a:xfrm>
                    <a:prstGeom prst="rect">
                      <a:avLst/>
                    </a:prstGeom>
                    <a:ln>
                      <a:solidFill>
                        <a:schemeClr val="tx1"/>
                      </a:solidFill>
                    </a:ln>
                  </pic:spPr>
                </pic:pic>
              </a:graphicData>
            </a:graphic>
          </wp:anchor>
        </w:drawing>
      </w:r>
      <w:r w:rsidRPr="00262DBA">
        <w:rPr>
          <w:rFonts w:cstheme="minorHAnsi"/>
          <w:noProof/>
          <w:lang w:eastAsia="en-GB"/>
        </w:rPr>
        <w:drawing>
          <wp:anchor distT="0" distB="0" distL="114300" distR="114300" simplePos="0" relativeHeight="251658247" behindDoc="1" locked="0" layoutInCell="1" allowOverlap="1" wp14:anchorId="3BAA149A" wp14:editId="4404AC48">
            <wp:simplePos x="0" y="0"/>
            <wp:positionH relativeFrom="column">
              <wp:posOffset>127000</wp:posOffset>
            </wp:positionH>
            <wp:positionV relativeFrom="paragraph">
              <wp:posOffset>200025</wp:posOffset>
            </wp:positionV>
            <wp:extent cx="1832596" cy="2514600"/>
            <wp:effectExtent l="19050" t="19050" r="15875" b="19050"/>
            <wp:wrapTight wrapText="bothSides">
              <wp:wrapPolygon edited="0">
                <wp:start x="-225" y="-164"/>
                <wp:lineTo x="-225" y="21600"/>
                <wp:lineTo x="21563" y="21600"/>
                <wp:lineTo x="21563" y="-164"/>
                <wp:lineTo x="-225" y="-164"/>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832596" cy="2514600"/>
                    </a:xfrm>
                    <a:prstGeom prst="rect">
                      <a:avLst/>
                    </a:prstGeom>
                    <a:ln>
                      <a:solidFill>
                        <a:schemeClr val="tx1"/>
                      </a:solidFill>
                    </a:ln>
                  </pic:spPr>
                </pic:pic>
              </a:graphicData>
            </a:graphic>
          </wp:anchor>
        </w:drawing>
      </w:r>
      <w:r w:rsidR="000D45AB" w:rsidRPr="00262DBA">
        <w:rPr>
          <w:rFonts w:eastAsia="Times New Roman" w:cstheme="minorHAnsi"/>
          <w:sz w:val="22"/>
          <w:szCs w:val="22"/>
          <w:u w:val="single"/>
          <w:lang w:eastAsia="en-GB"/>
        </w:rPr>
        <w:t>Mental Healt</w:t>
      </w:r>
      <w:r w:rsidR="00C62577" w:rsidRPr="00262DBA">
        <w:rPr>
          <w:rFonts w:eastAsia="Times New Roman" w:cstheme="minorHAnsi"/>
          <w:sz w:val="22"/>
          <w:szCs w:val="22"/>
          <w:u w:val="single"/>
          <w:lang w:eastAsia="en-GB"/>
        </w:rPr>
        <w:t>h and behaviours in School (2018</w:t>
      </w:r>
      <w:r w:rsidR="000F5B60" w:rsidRPr="00262DBA">
        <w:rPr>
          <w:rFonts w:eastAsia="Times New Roman" w:cstheme="minorHAnsi"/>
          <w:sz w:val="22"/>
          <w:szCs w:val="22"/>
          <w:lang w:eastAsia="en-GB"/>
        </w:rPr>
        <w:t>) Department of E</w:t>
      </w:r>
      <w:r w:rsidR="000D45AB" w:rsidRPr="00262DBA">
        <w:rPr>
          <w:rFonts w:eastAsia="Times New Roman" w:cstheme="minorHAnsi"/>
          <w:sz w:val="22"/>
          <w:szCs w:val="22"/>
          <w:lang w:eastAsia="en-GB"/>
        </w:rPr>
        <w:t>ducation</w:t>
      </w:r>
    </w:p>
    <w:p w14:paraId="0E4FD5F0" w14:textId="77777777" w:rsidR="001614AB" w:rsidRDefault="001614AB" w:rsidP="004135A2">
      <w:pPr>
        <w:spacing w:after="165"/>
        <w:rPr>
          <w:rFonts w:eastAsia="Times New Roman" w:cstheme="minorHAnsi"/>
          <w:b/>
          <w:sz w:val="28"/>
          <w:szCs w:val="28"/>
          <w:lang w:eastAsia="en-GB"/>
        </w:rPr>
      </w:pPr>
    </w:p>
    <w:p w14:paraId="56AE45B6" w14:textId="1353BB94" w:rsidR="008A434E" w:rsidRPr="00262DBA" w:rsidRDefault="000238FD" w:rsidP="004135A2">
      <w:pPr>
        <w:spacing w:after="165"/>
        <w:rPr>
          <w:rFonts w:eastAsia="Times New Roman" w:cstheme="minorHAnsi"/>
          <w:sz w:val="28"/>
          <w:szCs w:val="28"/>
          <w:lang w:eastAsia="en-GB"/>
        </w:rPr>
      </w:pPr>
      <w:r w:rsidRPr="00262DBA">
        <w:rPr>
          <w:rFonts w:eastAsia="Times New Roman" w:cstheme="minorHAnsi"/>
          <w:b/>
          <w:sz w:val="28"/>
          <w:szCs w:val="28"/>
          <w:lang w:eastAsia="en-GB"/>
        </w:rPr>
        <w:t>Appendix</w:t>
      </w:r>
      <w:r w:rsidR="008A434E" w:rsidRPr="00262DBA">
        <w:rPr>
          <w:rFonts w:eastAsia="Times New Roman" w:cstheme="minorHAnsi"/>
          <w:b/>
          <w:sz w:val="28"/>
          <w:szCs w:val="28"/>
          <w:lang w:eastAsia="en-GB"/>
        </w:rPr>
        <w:t xml:space="preserve"> C</w:t>
      </w:r>
      <w:r w:rsidR="008A434E" w:rsidRPr="00262DBA">
        <w:rPr>
          <w:rFonts w:eastAsia="Times New Roman" w:cstheme="minorHAnsi"/>
          <w:sz w:val="28"/>
          <w:szCs w:val="28"/>
          <w:lang w:eastAsia="en-GB"/>
        </w:rPr>
        <w:t>: Sources of support at school and in the local community</w:t>
      </w:r>
    </w:p>
    <w:p w14:paraId="76B53107" w14:textId="2A7FFDA9" w:rsidR="00DC6A59" w:rsidRPr="00262DBA" w:rsidRDefault="00DC6A59" w:rsidP="004135A2">
      <w:pPr>
        <w:spacing w:after="165"/>
        <w:rPr>
          <w:rFonts w:eastAsia="Times New Roman" w:cstheme="minorHAnsi"/>
          <w:b/>
          <w:lang w:eastAsia="en-GB"/>
        </w:rPr>
      </w:pPr>
      <w:r w:rsidRPr="00262DBA">
        <w:rPr>
          <w:rFonts w:eastAsia="Times New Roman" w:cstheme="minorHAnsi"/>
          <w:b/>
          <w:lang w:eastAsia="en-GB"/>
        </w:rPr>
        <w:t>School Based Support</w:t>
      </w:r>
    </w:p>
    <w:p w14:paraId="2026D88C" w14:textId="5B3A6385" w:rsidR="008A434E"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highlight w:val="yellow"/>
          <w:lang w:eastAsia="en-GB"/>
        </w:rPr>
        <w:t xml:space="preserve">List the full range of </w:t>
      </w:r>
      <w:r w:rsidR="002F4737" w:rsidRPr="00262DBA">
        <w:rPr>
          <w:rFonts w:eastAsia="Times New Roman" w:cstheme="minorHAnsi"/>
          <w:sz w:val="22"/>
          <w:szCs w:val="22"/>
          <w:highlight w:val="yellow"/>
          <w:lang w:eastAsia="en-GB"/>
        </w:rPr>
        <w:t xml:space="preserve">in school </w:t>
      </w:r>
      <w:r w:rsidRPr="00262DBA">
        <w:rPr>
          <w:rFonts w:eastAsia="Times New Roman" w:cstheme="minorHAnsi"/>
          <w:sz w:val="22"/>
          <w:szCs w:val="22"/>
          <w:highlight w:val="yellow"/>
          <w:lang w:eastAsia="en-GB"/>
        </w:rPr>
        <w:t>support available to students</w:t>
      </w:r>
      <w:r w:rsidR="00EB55B9" w:rsidRPr="00262DBA">
        <w:rPr>
          <w:rFonts w:eastAsia="Times New Roman" w:cstheme="minorHAnsi"/>
          <w:sz w:val="22"/>
          <w:szCs w:val="22"/>
          <w:lang w:eastAsia="en-GB"/>
        </w:rPr>
        <w:t xml:space="preserve"> </w:t>
      </w:r>
      <w:r w:rsidR="00EB55B9" w:rsidRPr="00262DBA">
        <w:rPr>
          <w:rFonts w:eastAsia="Times New Roman" w:cstheme="minorHAnsi"/>
          <w:sz w:val="22"/>
          <w:szCs w:val="22"/>
          <w:highlight w:val="yellow"/>
          <w:lang w:eastAsia="en-GB"/>
        </w:rPr>
        <w:t>(delete as appropriate)</w:t>
      </w:r>
    </w:p>
    <w:tbl>
      <w:tblPr>
        <w:tblStyle w:val="TableGrid"/>
        <w:tblW w:w="10270" w:type="dxa"/>
        <w:tblInd w:w="-572" w:type="dxa"/>
        <w:tblLook w:val="04A0" w:firstRow="1" w:lastRow="0" w:firstColumn="1" w:lastColumn="0" w:noHBand="0" w:noVBand="1"/>
      </w:tblPr>
      <w:tblGrid>
        <w:gridCol w:w="3076"/>
        <w:gridCol w:w="2212"/>
        <w:gridCol w:w="2389"/>
        <w:gridCol w:w="2593"/>
      </w:tblGrid>
      <w:tr w:rsidR="00DC6A59" w:rsidRPr="00262DBA" w14:paraId="284A77B2" w14:textId="77777777" w:rsidTr="008A41F0">
        <w:trPr>
          <w:trHeight w:val="712"/>
        </w:trPr>
        <w:tc>
          <w:tcPr>
            <w:tcW w:w="3076" w:type="dxa"/>
          </w:tcPr>
          <w:p w14:paraId="0D4E4835"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Name of support</w:t>
            </w:r>
          </w:p>
        </w:tc>
        <w:tc>
          <w:tcPr>
            <w:tcW w:w="2212" w:type="dxa"/>
          </w:tcPr>
          <w:p w14:paraId="0F34C876"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What does it offer?</w:t>
            </w:r>
          </w:p>
        </w:tc>
        <w:tc>
          <w:tcPr>
            <w:tcW w:w="2389" w:type="dxa"/>
          </w:tcPr>
          <w:p w14:paraId="76FB1AF9"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Who is it for</w:t>
            </w:r>
          </w:p>
        </w:tc>
        <w:tc>
          <w:tcPr>
            <w:tcW w:w="2593" w:type="dxa"/>
          </w:tcPr>
          <w:p w14:paraId="1A46C6EF"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How is it accessed</w:t>
            </w:r>
          </w:p>
        </w:tc>
      </w:tr>
      <w:tr w:rsidR="00DC6A59" w:rsidRPr="00262DBA" w14:paraId="73CDCD08" w14:textId="77777777" w:rsidTr="008A41F0">
        <w:trPr>
          <w:trHeight w:val="2097"/>
        </w:trPr>
        <w:tc>
          <w:tcPr>
            <w:tcW w:w="3076" w:type="dxa"/>
          </w:tcPr>
          <w:p w14:paraId="4BDEBC55" w14:textId="76E09F6B" w:rsidR="00DC6A59" w:rsidRPr="00262DBA" w:rsidRDefault="00EB55B9" w:rsidP="004135A2">
            <w:pPr>
              <w:spacing w:after="165"/>
              <w:rPr>
                <w:rFonts w:eastAsia="Times New Roman" w:cstheme="minorHAnsi"/>
                <w:sz w:val="22"/>
                <w:szCs w:val="22"/>
                <w:lang w:eastAsia="en-GB"/>
              </w:rPr>
            </w:pPr>
            <w:r w:rsidRPr="00262DBA">
              <w:rPr>
                <w:rFonts w:eastAsia="Times New Roman" w:cstheme="minorHAnsi"/>
                <w:sz w:val="22"/>
                <w:szCs w:val="22"/>
                <w:highlight w:val="yellow"/>
                <w:lang w:eastAsia="en-GB"/>
              </w:rPr>
              <w:t>(Insert Name)</w:t>
            </w:r>
          </w:p>
        </w:tc>
        <w:tc>
          <w:tcPr>
            <w:tcW w:w="2212" w:type="dxa"/>
          </w:tcPr>
          <w:p w14:paraId="3AEBEC76" w14:textId="77777777" w:rsidR="00DC6A59" w:rsidRPr="00262DBA" w:rsidRDefault="00DC6A59" w:rsidP="00DC6A59">
            <w:pPr>
              <w:spacing w:after="165"/>
              <w:rPr>
                <w:rFonts w:eastAsia="Times New Roman" w:cstheme="minorHAnsi"/>
                <w:sz w:val="22"/>
                <w:szCs w:val="22"/>
                <w:lang w:eastAsia="en-GB"/>
              </w:rPr>
            </w:pPr>
            <w:r w:rsidRPr="00262DBA">
              <w:rPr>
                <w:rFonts w:eastAsia="Times New Roman" w:cstheme="minorHAnsi"/>
                <w:sz w:val="22"/>
                <w:szCs w:val="22"/>
                <w:lang w:eastAsia="en-GB"/>
              </w:rPr>
              <w:t>Non specialist</w:t>
            </w:r>
            <w:r w:rsidR="008B23A2" w:rsidRPr="00262DBA">
              <w:rPr>
                <w:rFonts w:eastAsia="Times New Roman" w:cstheme="minorHAnsi"/>
                <w:sz w:val="22"/>
                <w:szCs w:val="22"/>
                <w:lang w:eastAsia="en-GB"/>
              </w:rPr>
              <w:t>,</w:t>
            </w:r>
            <w:r w:rsidRPr="00262DBA">
              <w:rPr>
                <w:rFonts w:eastAsia="Times New Roman" w:cstheme="minorHAnsi"/>
                <w:sz w:val="22"/>
                <w:szCs w:val="22"/>
                <w:lang w:eastAsia="en-GB"/>
              </w:rPr>
              <w:t xml:space="preserve"> group and one to one mentoring.</w:t>
            </w:r>
          </w:p>
        </w:tc>
        <w:tc>
          <w:tcPr>
            <w:tcW w:w="2389" w:type="dxa"/>
          </w:tcPr>
          <w:p w14:paraId="07DB2DB5"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 xml:space="preserve">Students who </w:t>
            </w:r>
            <w:r w:rsidR="008B23A2" w:rsidRPr="00262DBA">
              <w:rPr>
                <w:rFonts w:eastAsia="Times New Roman" w:cstheme="minorHAnsi"/>
                <w:sz w:val="22"/>
                <w:szCs w:val="22"/>
                <w:lang w:eastAsia="en-GB"/>
              </w:rPr>
              <w:t xml:space="preserve">are </w:t>
            </w:r>
            <w:r w:rsidRPr="00262DBA">
              <w:rPr>
                <w:rFonts w:eastAsia="Times New Roman" w:cstheme="minorHAnsi"/>
                <w:sz w:val="22"/>
                <w:szCs w:val="22"/>
                <w:lang w:eastAsia="en-GB"/>
              </w:rPr>
              <w:t>experiencing general low mental health but have not met the threshold for specialist services</w:t>
            </w:r>
          </w:p>
        </w:tc>
        <w:tc>
          <w:tcPr>
            <w:tcW w:w="2593" w:type="dxa"/>
          </w:tcPr>
          <w:p w14:paraId="7E752D20"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Progress Leader referral</w:t>
            </w:r>
          </w:p>
          <w:p w14:paraId="7051238D" w14:textId="3F71F2C5" w:rsidR="002F4737" w:rsidRPr="00262DBA" w:rsidRDefault="00653342" w:rsidP="004135A2">
            <w:pPr>
              <w:spacing w:after="165"/>
              <w:rPr>
                <w:rFonts w:eastAsia="Times New Roman" w:cstheme="minorHAnsi"/>
                <w:sz w:val="22"/>
                <w:szCs w:val="22"/>
                <w:lang w:eastAsia="en-GB"/>
              </w:rPr>
            </w:pPr>
            <w:r w:rsidRPr="00262DBA">
              <w:rPr>
                <w:rFonts w:eastAsia="Times New Roman" w:cstheme="minorHAnsi"/>
                <w:sz w:val="22"/>
                <w:szCs w:val="22"/>
                <w:lang w:eastAsia="en-GB"/>
              </w:rPr>
              <w:t>Drop-in</w:t>
            </w:r>
            <w:r w:rsidR="002F4737" w:rsidRPr="00262DBA">
              <w:rPr>
                <w:rFonts w:eastAsia="Times New Roman" w:cstheme="minorHAnsi"/>
                <w:sz w:val="22"/>
                <w:szCs w:val="22"/>
                <w:lang w:eastAsia="en-GB"/>
              </w:rPr>
              <w:t xml:space="preserve"> sessions at lunch times</w:t>
            </w:r>
          </w:p>
        </w:tc>
      </w:tr>
      <w:tr w:rsidR="00DC6A59" w:rsidRPr="00262DBA" w14:paraId="3D48E819" w14:textId="77777777" w:rsidTr="00BD1ABC">
        <w:trPr>
          <w:trHeight w:val="2377"/>
        </w:trPr>
        <w:tc>
          <w:tcPr>
            <w:tcW w:w="3076" w:type="dxa"/>
          </w:tcPr>
          <w:p w14:paraId="393FB301" w14:textId="53ADB971" w:rsidR="00DC6A59" w:rsidRPr="00262DBA" w:rsidRDefault="00EB55B9" w:rsidP="004135A2">
            <w:pPr>
              <w:spacing w:after="165"/>
              <w:rPr>
                <w:rFonts w:eastAsia="Times New Roman" w:cstheme="minorHAnsi"/>
                <w:sz w:val="22"/>
                <w:szCs w:val="22"/>
                <w:lang w:eastAsia="en-GB"/>
              </w:rPr>
            </w:pPr>
            <w:r w:rsidRPr="00262DBA">
              <w:rPr>
                <w:rFonts w:eastAsia="Times New Roman" w:cstheme="minorHAnsi"/>
                <w:sz w:val="22"/>
                <w:szCs w:val="22"/>
                <w:highlight w:val="yellow"/>
                <w:lang w:eastAsia="en-GB"/>
              </w:rPr>
              <w:t>(Inset Name)</w:t>
            </w:r>
          </w:p>
          <w:p w14:paraId="5BC2F405" w14:textId="77777777" w:rsidR="00DC6A59" w:rsidRPr="00262DBA" w:rsidRDefault="008B23A2" w:rsidP="004135A2">
            <w:pPr>
              <w:spacing w:after="165"/>
              <w:rPr>
                <w:rFonts w:eastAsia="Times New Roman" w:cstheme="minorHAnsi"/>
                <w:sz w:val="22"/>
                <w:szCs w:val="22"/>
                <w:lang w:eastAsia="en-GB"/>
              </w:rPr>
            </w:pPr>
            <w:r w:rsidRPr="00262DBA">
              <w:rPr>
                <w:rFonts w:eastAsia="Times New Roman" w:cstheme="minorHAnsi"/>
                <w:sz w:val="22"/>
                <w:szCs w:val="22"/>
                <w:lang w:eastAsia="en-GB"/>
              </w:rPr>
              <w:t>(School Social W</w:t>
            </w:r>
            <w:r w:rsidR="00DC6A59" w:rsidRPr="00262DBA">
              <w:rPr>
                <w:rFonts w:eastAsia="Times New Roman" w:cstheme="minorHAnsi"/>
                <w:sz w:val="22"/>
                <w:szCs w:val="22"/>
                <w:lang w:eastAsia="en-GB"/>
              </w:rPr>
              <w:t>orker)</w:t>
            </w:r>
          </w:p>
        </w:tc>
        <w:tc>
          <w:tcPr>
            <w:tcW w:w="2212" w:type="dxa"/>
          </w:tcPr>
          <w:p w14:paraId="611848AB"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One to one counselling service</w:t>
            </w:r>
          </w:p>
        </w:tc>
        <w:tc>
          <w:tcPr>
            <w:tcW w:w="2389" w:type="dxa"/>
          </w:tcPr>
          <w:p w14:paraId="7BA8B4B0"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Students experiencing specific difficulties with their mental health</w:t>
            </w:r>
          </w:p>
        </w:tc>
        <w:tc>
          <w:tcPr>
            <w:tcW w:w="2593" w:type="dxa"/>
          </w:tcPr>
          <w:p w14:paraId="1228CBB6"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Progress Leader or Designated Safeguarding Lead referral</w:t>
            </w:r>
          </w:p>
          <w:p w14:paraId="421BBDB0" w14:textId="3F26CA33" w:rsidR="002F4737" w:rsidRPr="00262DBA" w:rsidRDefault="00653342" w:rsidP="004135A2">
            <w:pPr>
              <w:spacing w:after="165"/>
              <w:rPr>
                <w:rFonts w:eastAsia="Times New Roman" w:cstheme="minorHAnsi"/>
                <w:sz w:val="22"/>
                <w:szCs w:val="22"/>
                <w:lang w:eastAsia="en-GB"/>
              </w:rPr>
            </w:pPr>
            <w:r w:rsidRPr="00262DBA">
              <w:rPr>
                <w:rFonts w:eastAsia="Times New Roman" w:cstheme="minorHAnsi"/>
                <w:sz w:val="22"/>
                <w:szCs w:val="22"/>
                <w:lang w:eastAsia="en-GB"/>
              </w:rPr>
              <w:t>Drop-in</w:t>
            </w:r>
            <w:r w:rsidR="002F4737" w:rsidRPr="00262DBA">
              <w:rPr>
                <w:rFonts w:eastAsia="Times New Roman" w:cstheme="minorHAnsi"/>
                <w:sz w:val="22"/>
                <w:szCs w:val="22"/>
                <w:lang w:eastAsia="en-GB"/>
              </w:rPr>
              <w:t xml:space="preserve"> sessions at lunch times 2 days a week (see progress leader for specific times)</w:t>
            </w:r>
          </w:p>
        </w:tc>
      </w:tr>
      <w:tr w:rsidR="00DC6A59" w:rsidRPr="00262DBA" w14:paraId="5F017976" w14:textId="77777777" w:rsidTr="008A41F0">
        <w:trPr>
          <w:trHeight w:val="1537"/>
        </w:trPr>
        <w:tc>
          <w:tcPr>
            <w:tcW w:w="3076" w:type="dxa"/>
          </w:tcPr>
          <w:p w14:paraId="30FCD4C9"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Safeguarding Team</w:t>
            </w:r>
          </w:p>
        </w:tc>
        <w:tc>
          <w:tcPr>
            <w:tcW w:w="2212" w:type="dxa"/>
          </w:tcPr>
          <w:p w14:paraId="6E7BE45B"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Support and guidance on referrals to external agencies</w:t>
            </w:r>
          </w:p>
        </w:tc>
        <w:tc>
          <w:tcPr>
            <w:tcW w:w="2389" w:type="dxa"/>
          </w:tcPr>
          <w:p w14:paraId="21F45FE3" w14:textId="77777777" w:rsidR="00DC6A59" w:rsidRPr="00262DBA" w:rsidRDefault="00DC6A59" w:rsidP="004135A2">
            <w:pPr>
              <w:spacing w:after="165"/>
              <w:rPr>
                <w:rFonts w:eastAsia="Times New Roman" w:cstheme="minorHAnsi"/>
                <w:sz w:val="22"/>
                <w:szCs w:val="22"/>
                <w:lang w:eastAsia="en-GB"/>
              </w:rPr>
            </w:pPr>
            <w:r w:rsidRPr="00262DBA">
              <w:rPr>
                <w:rFonts w:eastAsia="Times New Roman" w:cstheme="minorHAnsi"/>
                <w:sz w:val="22"/>
                <w:szCs w:val="22"/>
                <w:lang w:eastAsia="en-GB"/>
              </w:rPr>
              <w:t>Students requiring specialist external agency support for their mental health</w:t>
            </w:r>
          </w:p>
        </w:tc>
        <w:tc>
          <w:tcPr>
            <w:tcW w:w="2593" w:type="dxa"/>
          </w:tcPr>
          <w:p w14:paraId="370F3F70" w14:textId="77777777" w:rsidR="00DC6A59" w:rsidRPr="00262DBA" w:rsidRDefault="002F4737" w:rsidP="004135A2">
            <w:pPr>
              <w:spacing w:after="165"/>
              <w:rPr>
                <w:rFonts w:eastAsia="Times New Roman" w:cstheme="minorHAnsi"/>
                <w:sz w:val="22"/>
                <w:szCs w:val="22"/>
                <w:lang w:eastAsia="en-GB"/>
              </w:rPr>
            </w:pPr>
            <w:r w:rsidRPr="00262DBA">
              <w:rPr>
                <w:rFonts w:eastAsia="Times New Roman" w:cstheme="minorHAnsi"/>
                <w:sz w:val="22"/>
                <w:szCs w:val="22"/>
                <w:lang w:eastAsia="en-GB"/>
              </w:rPr>
              <w:t>Speak directly with a safeguarding team member in school.</w:t>
            </w:r>
          </w:p>
        </w:tc>
      </w:tr>
    </w:tbl>
    <w:p w14:paraId="74AF0BCB" w14:textId="77777777" w:rsidR="009164FA" w:rsidRDefault="009164FA" w:rsidP="004135A2">
      <w:pPr>
        <w:spacing w:after="165"/>
        <w:rPr>
          <w:rFonts w:eastAsia="Times New Roman" w:cstheme="minorHAnsi"/>
          <w:b/>
          <w:lang w:eastAsia="en-GB"/>
        </w:rPr>
      </w:pPr>
    </w:p>
    <w:p w14:paraId="760B7678" w14:textId="2A616010" w:rsidR="00DC6A59" w:rsidRPr="00262DBA" w:rsidRDefault="002F4737" w:rsidP="004135A2">
      <w:pPr>
        <w:spacing w:after="165"/>
        <w:rPr>
          <w:rFonts w:eastAsia="Times New Roman" w:cstheme="minorHAnsi"/>
          <w:b/>
          <w:lang w:eastAsia="en-GB"/>
        </w:rPr>
      </w:pPr>
      <w:r w:rsidRPr="00262DBA">
        <w:rPr>
          <w:rFonts w:eastAsia="Times New Roman" w:cstheme="minorHAnsi"/>
          <w:b/>
          <w:lang w:eastAsia="en-GB"/>
        </w:rPr>
        <w:t>Local support</w:t>
      </w:r>
    </w:p>
    <w:p w14:paraId="30CCDE98" w14:textId="2D0295BD" w:rsidR="002F4737" w:rsidRDefault="002F4737" w:rsidP="002F4737">
      <w:pPr>
        <w:spacing w:after="165"/>
        <w:rPr>
          <w:rFonts w:eastAsia="Times New Roman" w:cstheme="minorHAnsi"/>
          <w:sz w:val="22"/>
          <w:szCs w:val="22"/>
          <w:lang w:eastAsia="en-GB"/>
        </w:rPr>
      </w:pPr>
      <w:r w:rsidRPr="00262DBA">
        <w:rPr>
          <w:rFonts w:eastAsia="Times New Roman" w:cstheme="minorHAnsi"/>
          <w:sz w:val="22"/>
          <w:szCs w:val="22"/>
          <w:highlight w:val="yellow"/>
          <w:lang w:eastAsia="en-GB"/>
        </w:rPr>
        <w:t>List the full range of external support available to students</w:t>
      </w:r>
      <w:r w:rsidR="008E6A58" w:rsidRPr="00262DBA">
        <w:rPr>
          <w:rFonts w:eastAsia="Times New Roman" w:cstheme="minorHAnsi"/>
          <w:sz w:val="22"/>
          <w:szCs w:val="22"/>
          <w:highlight w:val="yellow"/>
          <w:lang w:eastAsia="en-GB"/>
        </w:rPr>
        <w:t xml:space="preserve"> in your </w:t>
      </w:r>
      <w:r w:rsidR="00653342" w:rsidRPr="00262DBA">
        <w:rPr>
          <w:rFonts w:eastAsia="Times New Roman" w:cstheme="minorHAnsi"/>
          <w:sz w:val="22"/>
          <w:szCs w:val="22"/>
          <w:highlight w:val="yellow"/>
          <w:lang w:eastAsia="en-GB"/>
        </w:rPr>
        <w:t>area.</w:t>
      </w:r>
    </w:p>
    <w:p w14:paraId="074B5104" w14:textId="4C6717BA" w:rsidR="00387940" w:rsidRPr="00387940" w:rsidRDefault="00387940" w:rsidP="00387940">
      <w:pPr>
        <w:spacing w:after="165"/>
        <w:rPr>
          <w:rFonts w:eastAsia="Times New Roman" w:cstheme="minorHAnsi"/>
          <w:b/>
          <w:bCs/>
          <w:sz w:val="22"/>
          <w:szCs w:val="22"/>
          <w:lang w:eastAsia="en-GB"/>
        </w:rPr>
      </w:pPr>
    </w:p>
    <w:tbl>
      <w:tblPr>
        <w:tblW w:w="10774"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9"/>
        <w:gridCol w:w="2144"/>
        <w:gridCol w:w="2959"/>
        <w:gridCol w:w="3402"/>
      </w:tblGrid>
      <w:tr w:rsidR="00387940" w:rsidRPr="00387940" w14:paraId="2213AF57" w14:textId="77777777" w:rsidTr="13EF83E9">
        <w:trPr>
          <w:tblHeader/>
          <w:tblCellSpacing w:w="15" w:type="dxa"/>
        </w:trPr>
        <w:tc>
          <w:tcPr>
            <w:tcW w:w="2224" w:type="dxa"/>
            <w:vAlign w:val="center"/>
            <w:hideMark/>
          </w:tcPr>
          <w:p w14:paraId="6F6FB5F5" w14:textId="77777777" w:rsidR="00387940" w:rsidRPr="00387940" w:rsidRDefault="00387940" w:rsidP="00387940">
            <w:pPr>
              <w:spacing w:after="165"/>
              <w:rPr>
                <w:rFonts w:eastAsia="Times New Roman" w:cstheme="minorHAnsi"/>
                <w:b/>
                <w:bCs/>
                <w:sz w:val="22"/>
                <w:szCs w:val="22"/>
                <w:lang w:eastAsia="en-GB"/>
              </w:rPr>
            </w:pPr>
            <w:r w:rsidRPr="00387940">
              <w:rPr>
                <w:rFonts w:eastAsia="Times New Roman" w:cstheme="minorHAnsi"/>
                <w:b/>
                <w:bCs/>
                <w:sz w:val="22"/>
                <w:szCs w:val="22"/>
                <w:lang w:eastAsia="en-GB"/>
              </w:rPr>
              <w:t>Name of Support</w:t>
            </w:r>
          </w:p>
        </w:tc>
        <w:tc>
          <w:tcPr>
            <w:tcW w:w="2114" w:type="dxa"/>
            <w:vAlign w:val="center"/>
            <w:hideMark/>
          </w:tcPr>
          <w:p w14:paraId="2BA457FD" w14:textId="77777777" w:rsidR="00387940" w:rsidRPr="00387940" w:rsidRDefault="00387940" w:rsidP="00387940">
            <w:pPr>
              <w:spacing w:after="165"/>
              <w:rPr>
                <w:rFonts w:eastAsia="Times New Roman" w:cstheme="minorHAnsi"/>
                <w:b/>
                <w:bCs/>
                <w:sz w:val="22"/>
                <w:szCs w:val="22"/>
                <w:lang w:eastAsia="en-GB"/>
              </w:rPr>
            </w:pPr>
            <w:r w:rsidRPr="00387940">
              <w:rPr>
                <w:rFonts w:eastAsia="Times New Roman" w:cstheme="minorHAnsi"/>
                <w:b/>
                <w:bCs/>
                <w:sz w:val="22"/>
                <w:szCs w:val="22"/>
                <w:lang w:eastAsia="en-GB"/>
              </w:rPr>
              <w:t>What Does It Offer</w:t>
            </w:r>
          </w:p>
        </w:tc>
        <w:tc>
          <w:tcPr>
            <w:tcW w:w="2929" w:type="dxa"/>
            <w:vAlign w:val="center"/>
            <w:hideMark/>
          </w:tcPr>
          <w:p w14:paraId="5AD0529C" w14:textId="77777777" w:rsidR="00387940" w:rsidRPr="00387940" w:rsidRDefault="00387940" w:rsidP="00387940">
            <w:pPr>
              <w:spacing w:after="165"/>
              <w:rPr>
                <w:rFonts w:eastAsia="Times New Roman" w:cstheme="minorHAnsi"/>
                <w:b/>
                <w:bCs/>
                <w:sz w:val="22"/>
                <w:szCs w:val="22"/>
                <w:lang w:eastAsia="en-GB"/>
              </w:rPr>
            </w:pPr>
            <w:r w:rsidRPr="00387940">
              <w:rPr>
                <w:rFonts w:eastAsia="Times New Roman" w:cstheme="minorHAnsi"/>
                <w:b/>
                <w:bCs/>
                <w:sz w:val="22"/>
                <w:szCs w:val="22"/>
                <w:lang w:eastAsia="en-GB"/>
              </w:rPr>
              <w:t>Who Is It For</w:t>
            </w:r>
          </w:p>
        </w:tc>
        <w:tc>
          <w:tcPr>
            <w:tcW w:w="3357" w:type="dxa"/>
            <w:vAlign w:val="center"/>
            <w:hideMark/>
          </w:tcPr>
          <w:p w14:paraId="04FE1260" w14:textId="77777777" w:rsidR="00387940" w:rsidRPr="00387940" w:rsidRDefault="00387940" w:rsidP="00387940">
            <w:pPr>
              <w:spacing w:after="165"/>
              <w:rPr>
                <w:rFonts w:eastAsia="Times New Roman" w:cstheme="minorHAnsi"/>
                <w:b/>
                <w:bCs/>
                <w:sz w:val="22"/>
                <w:szCs w:val="22"/>
                <w:lang w:eastAsia="en-GB"/>
              </w:rPr>
            </w:pPr>
            <w:r w:rsidRPr="00387940">
              <w:rPr>
                <w:rFonts w:eastAsia="Times New Roman" w:cstheme="minorHAnsi"/>
                <w:b/>
                <w:bCs/>
                <w:sz w:val="22"/>
                <w:szCs w:val="22"/>
                <w:lang w:eastAsia="en-GB"/>
              </w:rPr>
              <w:t>How Is It Accessed</w:t>
            </w:r>
          </w:p>
        </w:tc>
      </w:tr>
      <w:tr w:rsidR="00387940" w:rsidRPr="00387940" w14:paraId="3A59C59D" w14:textId="77777777" w:rsidTr="13EF83E9">
        <w:trPr>
          <w:tblCellSpacing w:w="15" w:type="dxa"/>
        </w:trPr>
        <w:tc>
          <w:tcPr>
            <w:tcW w:w="2224" w:type="dxa"/>
            <w:vAlign w:val="center"/>
            <w:hideMark/>
          </w:tcPr>
          <w:p w14:paraId="683A5480"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Base 51</w:t>
            </w:r>
          </w:p>
        </w:tc>
        <w:tc>
          <w:tcPr>
            <w:tcW w:w="2114" w:type="dxa"/>
            <w:vAlign w:val="center"/>
            <w:hideMark/>
          </w:tcPr>
          <w:p w14:paraId="20C89FAC"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One-to-one counselling service and drop-in sessions</w:t>
            </w:r>
          </w:p>
        </w:tc>
        <w:tc>
          <w:tcPr>
            <w:tcW w:w="2929" w:type="dxa"/>
            <w:vAlign w:val="center"/>
            <w:hideMark/>
          </w:tcPr>
          <w:p w14:paraId="4BA255E9"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requiring counselling</w:t>
            </w:r>
          </w:p>
        </w:tc>
        <w:tc>
          <w:tcPr>
            <w:tcW w:w="3357" w:type="dxa"/>
            <w:vAlign w:val="center"/>
            <w:hideMark/>
          </w:tcPr>
          <w:p w14:paraId="2DC6AFFA"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Self-referral via website or email: counselling@base51.org.uk</w:t>
            </w:r>
          </w:p>
        </w:tc>
      </w:tr>
      <w:tr w:rsidR="00387940" w:rsidRPr="00387940" w14:paraId="2375E6DA" w14:textId="77777777" w:rsidTr="13EF83E9">
        <w:trPr>
          <w:tblCellSpacing w:w="15" w:type="dxa"/>
        </w:trPr>
        <w:tc>
          <w:tcPr>
            <w:tcW w:w="2224" w:type="dxa"/>
            <w:vAlign w:val="center"/>
            <w:hideMark/>
          </w:tcPr>
          <w:p w14:paraId="20FEEFEE"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CAMHS (Children and Adolescent Mental Health Service)</w:t>
            </w:r>
          </w:p>
        </w:tc>
        <w:tc>
          <w:tcPr>
            <w:tcW w:w="2114" w:type="dxa"/>
            <w:vAlign w:val="center"/>
            <w:hideMark/>
          </w:tcPr>
          <w:p w14:paraId="6F473368"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NHS services that assess and treat young people with emotional, behavioural or mental health difficulties</w:t>
            </w:r>
          </w:p>
        </w:tc>
        <w:tc>
          <w:tcPr>
            <w:tcW w:w="2929" w:type="dxa"/>
            <w:vAlign w:val="center"/>
            <w:hideMark/>
          </w:tcPr>
          <w:p w14:paraId="198C1498"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requiring specialist external agency support</w:t>
            </w:r>
          </w:p>
        </w:tc>
        <w:tc>
          <w:tcPr>
            <w:tcW w:w="3357" w:type="dxa"/>
            <w:vAlign w:val="center"/>
            <w:hideMark/>
          </w:tcPr>
          <w:p w14:paraId="2DFECFC8"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GP referral, school referral, Healthy Families Team referral</w:t>
            </w:r>
          </w:p>
        </w:tc>
      </w:tr>
      <w:tr w:rsidR="00387940" w:rsidRPr="00387940" w14:paraId="2D996AFF" w14:textId="77777777" w:rsidTr="13EF83E9">
        <w:trPr>
          <w:tblCellSpacing w:w="15" w:type="dxa"/>
        </w:trPr>
        <w:tc>
          <w:tcPr>
            <w:tcW w:w="2224" w:type="dxa"/>
            <w:vAlign w:val="center"/>
            <w:hideMark/>
          </w:tcPr>
          <w:p w14:paraId="7D25FFB3"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CGL</w:t>
            </w:r>
          </w:p>
        </w:tc>
        <w:tc>
          <w:tcPr>
            <w:tcW w:w="2114" w:type="dxa"/>
            <w:vAlign w:val="center"/>
            <w:hideMark/>
          </w:tcPr>
          <w:p w14:paraId="35CF734F"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One-to-one drug and alcohol misuse support</w:t>
            </w:r>
          </w:p>
        </w:tc>
        <w:tc>
          <w:tcPr>
            <w:tcW w:w="2929" w:type="dxa"/>
            <w:vAlign w:val="center"/>
            <w:hideMark/>
          </w:tcPr>
          <w:p w14:paraId="72876C25"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experiencing drug and alcohol misuse</w:t>
            </w:r>
          </w:p>
        </w:tc>
        <w:tc>
          <w:tcPr>
            <w:tcW w:w="3357" w:type="dxa"/>
            <w:vAlign w:val="center"/>
            <w:hideMark/>
          </w:tcPr>
          <w:p w14:paraId="504CCE76"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Self-referral via email: nottsyp.admin@cgl.org.uk</w:t>
            </w:r>
          </w:p>
        </w:tc>
      </w:tr>
      <w:tr w:rsidR="00387940" w:rsidRPr="00387940" w14:paraId="59B4D51E" w14:textId="77777777" w:rsidTr="13EF83E9">
        <w:trPr>
          <w:tblCellSpacing w:w="15" w:type="dxa"/>
        </w:trPr>
        <w:tc>
          <w:tcPr>
            <w:tcW w:w="2224" w:type="dxa"/>
            <w:vAlign w:val="center"/>
            <w:hideMark/>
          </w:tcPr>
          <w:p w14:paraId="71AA8237"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Cruse Bereavement Care</w:t>
            </w:r>
          </w:p>
        </w:tc>
        <w:tc>
          <w:tcPr>
            <w:tcW w:w="2114" w:type="dxa"/>
            <w:vAlign w:val="center"/>
            <w:hideMark/>
          </w:tcPr>
          <w:p w14:paraId="3552600F"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One-to-one and group bereavement therapy</w:t>
            </w:r>
          </w:p>
        </w:tc>
        <w:tc>
          <w:tcPr>
            <w:tcW w:w="2929" w:type="dxa"/>
            <w:vAlign w:val="center"/>
            <w:hideMark/>
          </w:tcPr>
          <w:p w14:paraId="343BDE77"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struggling to cope with the loss of a loved one</w:t>
            </w:r>
          </w:p>
        </w:tc>
        <w:tc>
          <w:tcPr>
            <w:tcW w:w="3357" w:type="dxa"/>
            <w:vAlign w:val="center"/>
            <w:hideMark/>
          </w:tcPr>
          <w:p w14:paraId="77D24BDA"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 xml:space="preserve">Self-referral by calling 0115 924 4404; Website: </w:t>
            </w:r>
            <w:hyperlink r:id="rId33" w:history="1">
              <w:r w:rsidRPr="00387940">
                <w:rPr>
                  <w:rStyle w:val="Hyperlink"/>
                  <w:rFonts w:eastAsia="Times New Roman" w:cstheme="minorHAnsi"/>
                  <w:sz w:val="22"/>
                  <w:szCs w:val="22"/>
                  <w:lang w:eastAsia="en-GB"/>
                </w:rPr>
                <w:t>cruse.org.uk</w:t>
              </w:r>
            </w:hyperlink>
          </w:p>
        </w:tc>
      </w:tr>
      <w:tr w:rsidR="00387940" w:rsidRPr="00387940" w14:paraId="327E7B60" w14:textId="77777777" w:rsidTr="13EF83E9">
        <w:trPr>
          <w:tblCellSpacing w:w="15" w:type="dxa"/>
        </w:trPr>
        <w:tc>
          <w:tcPr>
            <w:tcW w:w="2224" w:type="dxa"/>
            <w:vAlign w:val="center"/>
            <w:hideMark/>
          </w:tcPr>
          <w:p w14:paraId="0960C189"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EDAN Lincs</w:t>
            </w:r>
          </w:p>
        </w:tc>
        <w:tc>
          <w:tcPr>
            <w:tcW w:w="2114" w:type="dxa"/>
            <w:vAlign w:val="center"/>
            <w:hideMark/>
          </w:tcPr>
          <w:p w14:paraId="5FED4BE1"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Support for those suffering or fleeing domestic abuse in Lincolnshire</w:t>
            </w:r>
          </w:p>
        </w:tc>
        <w:tc>
          <w:tcPr>
            <w:tcW w:w="2929" w:type="dxa"/>
            <w:vAlign w:val="center"/>
            <w:hideMark/>
          </w:tcPr>
          <w:p w14:paraId="2D84EFE6"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and families affected by domestic abuse</w:t>
            </w:r>
          </w:p>
        </w:tc>
        <w:tc>
          <w:tcPr>
            <w:tcW w:w="3357" w:type="dxa"/>
            <w:vAlign w:val="center"/>
            <w:hideMark/>
          </w:tcPr>
          <w:p w14:paraId="5FF41961"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 xml:space="preserve">Tel: 01522 510041; Email: info@ldass.org.uk; Website: </w:t>
            </w:r>
            <w:hyperlink r:id="rId34" w:history="1">
              <w:r w:rsidRPr="00387940">
                <w:rPr>
                  <w:rStyle w:val="Hyperlink"/>
                  <w:rFonts w:eastAsia="Times New Roman" w:cstheme="minorHAnsi"/>
                  <w:sz w:val="22"/>
                  <w:szCs w:val="22"/>
                  <w:lang w:eastAsia="en-GB"/>
                </w:rPr>
                <w:t>edanlincs.org.uk</w:t>
              </w:r>
            </w:hyperlink>
          </w:p>
        </w:tc>
      </w:tr>
      <w:tr w:rsidR="00387940" w:rsidRPr="00387940" w14:paraId="1FCB4F68" w14:textId="77777777" w:rsidTr="13EF83E9">
        <w:trPr>
          <w:tblCellSpacing w:w="15" w:type="dxa"/>
        </w:trPr>
        <w:tc>
          <w:tcPr>
            <w:tcW w:w="2224" w:type="dxa"/>
            <w:vAlign w:val="center"/>
            <w:hideMark/>
          </w:tcPr>
          <w:p w14:paraId="394FE33F"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GP</w:t>
            </w:r>
          </w:p>
        </w:tc>
        <w:tc>
          <w:tcPr>
            <w:tcW w:w="2114" w:type="dxa"/>
            <w:vAlign w:val="center"/>
            <w:hideMark/>
          </w:tcPr>
          <w:p w14:paraId="48CDCBC4"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Guidance, assessment, and access to mental health support including medication</w:t>
            </w:r>
          </w:p>
        </w:tc>
        <w:tc>
          <w:tcPr>
            <w:tcW w:w="2929" w:type="dxa"/>
            <w:vAlign w:val="center"/>
            <w:hideMark/>
          </w:tcPr>
          <w:p w14:paraId="1A0EFCEA"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and parents concerned about their mental health</w:t>
            </w:r>
          </w:p>
        </w:tc>
        <w:tc>
          <w:tcPr>
            <w:tcW w:w="3357" w:type="dxa"/>
            <w:vAlign w:val="center"/>
            <w:hideMark/>
          </w:tcPr>
          <w:p w14:paraId="4C096743"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Contact your local surgery</w:t>
            </w:r>
          </w:p>
        </w:tc>
      </w:tr>
      <w:tr w:rsidR="00387940" w:rsidRPr="00387940" w14:paraId="7330D34F" w14:textId="77777777" w:rsidTr="13EF83E9">
        <w:trPr>
          <w:tblCellSpacing w:w="15" w:type="dxa"/>
        </w:trPr>
        <w:tc>
          <w:tcPr>
            <w:tcW w:w="2224" w:type="dxa"/>
            <w:vAlign w:val="center"/>
            <w:hideMark/>
          </w:tcPr>
          <w:p w14:paraId="55B208FE"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Healthy Families Team</w:t>
            </w:r>
          </w:p>
        </w:tc>
        <w:tc>
          <w:tcPr>
            <w:tcW w:w="2114" w:type="dxa"/>
            <w:vAlign w:val="center"/>
            <w:hideMark/>
          </w:tcPr>
          <w:p w14:paraId="2A0FEBAA"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One-to-one guidance and drop-in sessions at schools</w:t>
            </w:r>
          </w:p>
        </w:tc>
        <w:tc>
          <w:tcPr>
            <w:tcW w:w="2929" w:type="dxa"/>
            <w:vAlign w:val="center"/>
            <w:hideMark/>
          </w:tcPr>
          <w:p w14:paraId="3FD0A81B"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with general low mental health not meeting specialist thresholds</w:t>
            </w:r>
          </w:p>
        </w:tc>
        <w:tc>
          <w:tcPr>
            <w:tcW w:w="3357" w:type="dxa"/>
            <w:vAlign w:val="center"/>
            <w:hideMark/>
          </w:tcPr>
          <w:p w14:paraId="42CDFB5C"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GP referral, school referral, self-referral</w:t>
            </w:r>
          </w:p>
        </w:tc>
      </w:tr>
      <w:tr w:rsidR="00387940" w:rsidRPr="00387940" w14:paraId="3E1979B9" w14:textId="77777777" w:rsidTr="13EF83E9">
        <w:trPr>
          <w:tblCellSpacing w:w="15" w:type="dxa"/>
        </w:trPr>
        <w:tc>
          <w:tcPr>
            <w:tcW w:w="2224" w:type="dxa"/>
            <w:vAlign w:val="center"/>
            <w:hideMark/>
          </w:tcPr>
          <w:p w14:paraId="33276434"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Juno Women’s Aid (Nottingham City)</w:t>
            </w:r>
          </w:p>
        </w:tc>
        <w:tc>
          <w:tcPr>
            <w:tcW w:w="2114" w:type="dxa"/>
            <w:vAlign w:val="center"/>
            <w:hideMark/>
          </w:tcPr>
          <w:p w14:paraId="093BE4F4"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One-to-one and group therapy and advice</w:t>
            </w:r>
          </w:p>
        </w:tc>
        <w:tc>
          <w:tcPr>
            <w:tcW w:w="2929" w:type="dxa"/>
            <w:vAlign w:val="center"/>
            <w:hideMark/>
          </w:tcPr>
          <w:p w14:paraId="59CB11BF"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Women and young girls experiencing domestic violence</w:t>
            </w:r>
          </w:p>
        </w:tc>
        <w:tc>
          <w:tcPr>
            <w:tcW w:w="3357" w:type="dxa"/>
            <w:vAlign w:val="center"/>
            <w:hideMark/>
          </w:tcPr>
          <w:p w14:paraId="5E74B390"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24-Hour Helpline: 0808 800 0340; Email: enquiries@junowomensaid.org.uk; Website: Juno Women’s Aid</w:t>
            </w:r>
          </w:p>
        </w:tc>
      </w:tr>
      <w:tr w:rsidR="00387940" w:rsidRPr="00387940" w14:paraId="3162D32F" w14:textId="77777777" w:rsidTr="13EF83E9">
        <w:trPr>
          <w:tblCellSpacing w:w="15" w:type="dxa"/>
        </w:trPr>
        <w:tc>
          <w:tcPr>
            <w:tcW w:w="2224" w:type="dxa"/>
            <w:vAlign w:val="center"/>
            <w:hideMark/>
          </w:tcPr>
          <w:p w14:paraId="725F82F3" w14:textId="77777777" w:rsidR="00387940" w:rsidRPr="00387940" w:rsidRDefault="00387940" w:rsidP="00387940">
            <w:pPr>
              <w:spacing w:after="165"/>
              <w:rPr>
                <w:rFonts w:eastAsia="Times New Roman" w:cstheme="minorHAnsi"/>
                <w:sz w:val="22"/>
                <w:szCs w:val="22"/>
                <w:lang w:eastAsia="en-GB"/>
              </w:rPr>
            </w:pPr>
            <w:proofErr w:type="spellStart"/>
            <w:r w:rsidRPr="00387940">
              <w:rPr>
                <w:rFonts w:eastAsia="Times New Roman" w:cstheme="minorHAnsi"/>
                <w:b/>
                <w:bCs/>
                <w:sz w:val="22"/>
                <w:szCs w:val="22"/>
                <w:lang w:eastAsia="en-GB"/>
              </w:rPr>
              <w:t>Kooth</w:t>
            </w:r>
            <w:proofErr w:type="spellEnd"/>
          </w:p>
        </w:tc>
        <w:tc>
          <w:tcPr>
            <w:tcW w:w="2114" w:type="dxa"/>
            <w:vAlign w:val="center"/>
            <w:hideMark/>
          </w:tcPr>
          <w:p w14:paraId="552F8ED3"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Online counselling and emotional wellbeing platform</w:t>
            </w:r>
          </w:p>
        </w:tc>
        <w:tc>
          <w:tcPr>
            <w:tcW w:w="2929" w:type="dxa"/>
            <w:vAlign w:val="center"/>
            <w:hideMark/>
          </w:tcPr>
          <w:p w14:paraId="1C8719E2"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wanting online support</w:t>
            </w:r>
          </w:p>
        </w:tc>
        <w:tc>
          <w:tcPr>
            <w:tcW w:w="3357" w:type="dxa"/>
            <w:vAlign w:val="center"/>
            <w:hideMark/>
          </w:tcPr>
          <w:p w14:paraId="05F8B5CB"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 xml:space="preserve">Visit: </w:t>
            </w:r>
            <w:hyperlink r:id="rId35" w:history="1">
              <w:r w:rsidRPr="00387940">
                <w:rPr>
                  <w:rStyle w:val="Hyperlink"/>
                  <w:rFonts w:eastAsia="Times New Roman" w:cstheme="minorHAnsi"/>
                  <w:sz w:val="22"/>
                  <w:szCs w:val="22"/>
                  <w:lang w:eastAsia="en-GB"/>
                </w:rPr>
                <w:t>kooth.com</w:t>
              </w:r>
            </w:hyperlink>
          </w:p>
        </w:tc>
      </w:tr>
      <w:tr w:rsidR="00387940" w:rsidRPr="00387940" w14:paraId="5CCBEC0D" w14:textId="77777777" w:rsidTr="13EF83E9">
        <w:trPr>
          <w:tblCellSpacing w:w="15" w:type="dxa"/>
        </w:trPr>
        <w:tc>
          <w:tcPr>
            <w:tcW w:w="2224" w:type="dxa"/>
            <w:vAlign w:val="center"/>
            <w:hideMark/>
          </w:tcPr>
          <w:p w14:paraId="374C92E2"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MHST (Mental Health Support Team)</w:t>
            </w:r>
          </w:p>
        </w:tc>
        <w:tc>
          <w:tcPr>
            <w:tcW w:w="2114" w:type="dxa"/>
            <w:vAlign w:val="center"/>
            <w:hideMark/>
          </w:tcPr>
          <w:p w14:paraId="0FABB5A8"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Mental health support in schools</w:t>
            </w:r>
          </w:p>
        </w:tc>
        <w:tc>
          <w:tcPr>
            <w:tcW w:w="2929" w:type="dxa"/>
            <w:vAlign w:val="center"/>
            <w:hideMark/>
          </w:tcPr>
          <w:p w14:paraId="4964A16F"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families, staff</w:t>
            </w:r>
          </w:p>
        </w:tc>
        <w:tc>
          <w:tcPr>
            <w:tcW w:w="3357" w:type="dxa"/>
            <w:vAlign w:val="center"/>
            <w:hideMark/>
          </w:tcPr>
          <w:p w14:paraId="3491EA07"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highlight w:val="yellow"/>
                <w:lang w:eastAsia="en-GB"/>
              </w:rPr>
              <w:t>School EMHP (Education Mental Health Practitioner) contact</w:t>
            </w:r>
          </w:p>
        </w:tc>
      </w:tr>
      <w:tr w:rsidR="00387940" w:rsidRPr="00387940" w14:paraId="34F8DE26" w14:textId="77777777" w:rsidTr="13EF83E9">
        <w:trPr>
          <w:tblCellSpacing w:w="15" w:type="dxa"/>
        </w:trPr>
        <w:tc>
          <w:tcPr>
            <w:tcW w:w="2224" w:type="dxa"/>
            <w:vAlign w:val="center"/>
            <w:hideMark/>
          </w:tcPr>
          <w:p w14:paraId="162BA2F0"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 xml:space="preserve">Nottingham </w:t>
            </w:r>
            <w:proofErr w:type="spellStart"/>
            <w:r w:rsidRPr="00387940">
              <w:rPr>
                <w:rFonts w:eastAsia="Times New Roman" w:cstheme="minorHAnsi"/>
                <w:b/>
                <w:bCs/>
                <w:sz w:val="22"/>
                <w:szCs w:val="22"/>
                <w:lang w:eastAsia="en-GB"/>
              </w:rPr>
              <w:t>CityCare</w:t>
            </w:r>
            <w:proofErr w:type="spellEnd"/>
            <w:r w:rsidRPr="00387940">
              <w:rPr>
                <w:rFonts w:eastAsia="Times New Roman" w:cstheme="minorHAnsi"/>
                <w:b/>
                <w:bCs/>
                <w:sz w:val="22"/>
                <w:szCs w:val="22"/>
                <w:lang w:eastAsia="en-GB"/>
              </w:rPr>
              <w:t xml:space="preserve"> Healthy Families</w:t>
            </w:r>
          </w:p>
        </w:tc>
        <w:tc>
          <w:tcPr>
            <w:tcW w:w="2114" w:type="dxa"/>
            <w:vAlign w:val="center"/>
            <w:hideMark/>
          </w:tcPr>
          <w:p w14:paraId="2316A077"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Local health support for children and families</w:t>
            </w:r>
          </w:p>
        </w:tc>
        <w:tc>
          <w:tcPr>
            <w:tcW w:w="2929" w:type="dxa"/>
            <w:vAlign w:val="center"/>
            <w:hideMark/>
          </w:tcPr>
          <w:p w14:paraId="3616AF73"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Students and parents in Nottingham City</w:t>
            </w:r>
          </w:p>
        </w:tc>
        <w:tc>
          <w:tcPr>
            <w:tcW w:w="3357" w:type="dxa"/>
            <w:vAlign w:val="center"/>
            <w:hideMark/>
          </w:tcPr>
          <w:p w14:paraId="1F55ADCA"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Phone: 0115 883 8900; Email: citycare.childrenshealth@nhs.net</w:t>
            </w:r>
          </w:p>
        </w:tc>
      </w:tr>
      <w:tr w:rsidR="00387940" w:rsidRPr="00387940" w14:paraId="02DEAA56" w14:textId="77777777" w:rsidTr="13EF83E9">
        <w:trPr>
          <w:tblCellSpacing w:w="15" w:type="dxa"/>
        </w:trPr>
        <w:tc>
          <w:tcPr>
            <w:tcW w:w="2224" w:type="dxa"/>
            <w:vAlign w:val="center"/>
            <w:hideMark/>
          </w:tcPr>
          <w:p w14:paraId="4A6F2162"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Nottinghamshire Women’s Aid</w:t>
            </w:r>
          </w:p>
        </w:tc>
        <w:tc>
          <w:tcPr>
            <w:tcW w:w="2114" w:type="dxa"/>
            <w:vAlign w:val="center"/>
            <w:hideMark/>
          </w:tcPr>
          <w:p w14:paraId="246094AE"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Domestic abuse support services</w:t>
            </w:r>
          </w:p>
        </w:tc>
        <w:tc>
          <w:tcPr>
            <w:tcW w:w="2929" w:type="dxa"/>
            <w:vAlign w:val="center"/>
            <w:hideMark/>
          </w:tcPr>
          <w:p w14:paraId="28349627"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Women and young girls in Nottinghamshire</w:t>
            </w:r>
          </w:p>
        </w:tc>
        <w:tc>
          <w:tcPr>
            <w:tcW w:w="3357" w:type="dxa"/>
            <w:vAlign w:val="center"/>
            <w:hideMark/>
          </w:tcPr>
          <w:p w14:paraId="04711FD4"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Phone: 01909 491330; 24-Hour Helpline: 0808 800 0340; Email: enquiries@nottswa.org</w:t>
            </w:r>
          </w:p>
        </w:tc>
      </w:tr>
      <w:tr w:rsidR="00387940" w:rsidRPr="00387940" w14:paraId="50F0DCB4" w14:textId="77777777" w:rsidTr="13EF83E9">
        <w:trPr>
          <w:tblCellSpacing w:w="15" w:type="dxa"/>
        </w:trPr>
        <w:tc>
          <w:tcPr>
            <w:tcW w:w="2224" w:type="dxa"/>
            <w:vAlign w:val="center"/>
            <w:hideMark/>
          </w:tcPr>
          <w:p w14:paraId="1754026F"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b/>
                <w:bCs/>
                <w:sz w:val="22"/>
                <w:szCs w:val="22"/>
                <w:lang w:eastAsia="en-GB"/>
              </w:rPr>
              <w:t>Women’s Aid (National and Lincolnshire)</w:t>
            </w:r>
          </w:p>
        </w:tc>
        <w:tc>
          <w:tcPr>
            <w:tcW w:w="2114" w:type="dxa"/>
            <w:vAlign w:val="center"/>
            <w:hideMark/>
          </w:tcPr>
          <w:p w14:paraId="0CEE07B6"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One-to-one and group therapy and advice</w:t>
            </w:r>
          </w:p>
        </w:tc>
        <w:tc>
          <w:tcPr>
            <w:tcW w:w="2929" w:type="dxa"/>
            <w:vAlign w:val="center"/>
            <w:hideMark/>
          </w:tcPr>
          <w:p w14:paraId="22AA8B1D"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Women and young girls experiencing domestic violence</w:t>
            </w:r>
          </w:p>
        </w:tc>
        <w:tc>
          <w:tcPr>
            <w:tcW w:w="3357" w:type="dxa"/>
            <w:vAlign w:val="center"/>
            <w:hideMark/>
          </w:tcPr>
          <w:p w14:paraId="03A7A1A5" w14:textId="77777777" w:rsidR="00387940" w:rsidRPr="00387940" w:rsidRDefault="00387940" w:rsidP="00387940">
            <w:pPr>
              <w:spacing w:after="165"/>
              <w:rPr>
                <w:rFonts w:eastAsia="Times New Roman" w:cstheme="minorHAnsi"/>
                <w:sz w:val="22"/>
                <w:szCs w:val="22"/>
                <w:lang w:eastAsia="en-GB"/>
              </w:rPr>
            </w:pPr>
            <w:r w:rsidRPr="00387940">
              <w:rPr>
                <w:rFonts w:eastAsia="Times New Roman" w:cstheme="minorHAnsi"/>
                <w:sz w:val="22"/>
                <w:szCs w:val="22"/>
                <w:lang w:eastAsia="en-GB"/>
              </w:rPr>
              <w:t>General: 0117 944 4411; Helpline: 0808 800 0340; Email: helpline@womensaid.org.uk; Live Chat via website</w:t>
            </w:r>
          </w:p>
        </w:tc>
      </w:tr>
    </w:tbl>
    <w:p w14:paraId="0108611F" w14:textId="77777777" w:rsidR="00387940" w:rsidRPr="00262DBA" w:rsidRDefault="00387940" w:rsidP="002F4737">
      <w:pPr>
        <w:spacing w:after="165"/>
        <w:rPr>
          <w:rFonts w:eastAsia="Times New Roman" w:cstheme="minorHAnsi"/>
          <w:sz w:val="22"/>
          <w:szCs w:val="22"/>
          <w:lang w:eastAsia="en-GB"/>
        </w:rPr>
      </w:pPr>
    </w:p>
    <w:p w14:paraId="7768150B" w14:textId="77777777" w:rsidR="009164FA" w:rsidRDefault="009164FA" w:rsidP="004135A2">
      <w:pPr>
        <w:spacing w:after="165"/>
        <w:rPr>
          <w:rFonts w:eastAsia="Times New Roman" w:cstheme="minorHAnsi"/>
          <w:b/>
          <w:sz w:val="28"/>
          <w:szCs w:val="28"/>
          <w:lang w:eastAsia="en-GB"/>
        </w:rPr>
      </w:pPr>
    </w:p>
    <w:p w14:paraId="5B33B017" w14:textId="77777777" w:rsidR="009164FA" w:rsidRDefault="009164FA" w:rsidP="004135A2">
      <w:pPr>
        <w:spacing w:after="165"/>
        <w:rPr>
          <w:rFonts w:eastAsia="Times New Roman" w:cstheme="minorHAnsi"/>
          <w:b/>
          <w:sz w:val="28"/>
          <w:szCs w:val="28"/>
          <w:lang w:eastAsia="en-GB"/>
        </w:rPr>
      </w:pPr>
    </w:p>
    <w:p w14:paraId="702357F4" w14:textId="77777777" w:rsidR="009164FA" w:rsidRDefault="009164FA" w:rsidP="004135A2">
      <w:pPr>
        <w:spacing w:after="165"/>
        <w:rPr>
          <w:rFonts w:eastAsia="Times New Roman" w:cstheme="minorHAnsi"/>
          <w:b/>
          <w:sz w:val="28"/>
          <w:szCs w:val="28"/>
          <w:lang w:eastAsia="en-GB"/>
        </w:rPr>
      </w:pPr>
    </w:p>
    <w:p w14:paraId="622FDEBC" w14:textId="77777777" w:rsidR="009164FA" w:rsidRDefault="009164FA" w:rsidP="004135A2">
      <w:pPr>
        <w:spacing w:after="165"/>
        <w:rPr>
          <w:rFonts w:eastAsia="Times New Roman" w:cstheme="minorHAnsi"/>
          <w:b/>
          <w:sz w:val="28"/>
          <w:szCs w:val="28"/>
          <w:lang w:eastAsia="en-GB"/>
        </w:rPr>
      </w:pPr>
    </w:p>
    <w:p w14:paraId="73D6B499" w14:textId="16F222DB" w:rsidR="002F4737" w:rsidRPr="00262DBA" w:rsidRDefault="00873675" w:rsidP="004135A2">
      <w:pPr>
        <w:spacing w:after="165"/>
        <w:rPr>
          <w:rFonts w:eastAsia="Times New Roman" w:cstheme="minorHAnsi"/>
          <w:sz w:val="28"/>
          <w:szCs w:val="28"/>
          <w:lang w:eastAsia="en-GB"/>
        </w:rPr>
      </w:pPr>
      <w:r w:rsidRPr="00262DBA">
        <w:rPr>
          <w:rFonts w:eastAsia="Times New Roman" w:cstheme="minorHAnsi"/>
          <w:b/>
          <w:sz w:val="28"/>
          <w:szCs w:val="28"/>
          <w:lang w:eastAsia="en-GB"/>
        </w:rPr>
        <w:t>Appendix D</w:t>
      </w:r>
      <w:r w:rsidR="00047B89" w:rsidRPr="00262DBA">
        <w:rPr>
          <w:rFonts w:eastAsia="Times New Roman" w:cstheme="minorHAnsi"/>
          <w:b/>
          <w:sz w:val="28"/>
          <w:szCs w:val="28"/>
          <w:lang w:eastAsia="en-GB"/>
        </w:rPr>
        <w:t>:</w:t>
      </w:r>
      <w:r w:rsidR="00FF3815" w:rsidRPr="00262DBA">
        <w:rPr>
          <w:rFonts w:eastAsia="Times New Roman" w:cstheme="minorHAnsi"/>
          <w:b/>
          <w:sz w:val="28"/>
          <w:szCs w:val="28"/>
          <w:lang w:eastAsia="en-GB"/>
        </w:rPr>
        <w:t xml:space="preserve"> </w:t>
      </w:r>
      <w:r w:rsidR="00B12941" w:rsidRPr="00262DBA">
        <w:rPr>
          <w:rFonts w:eastAsia="Times New Roman" w:cstheme="minorHAnsi"/>
          <w:sz w:val="28"/>
          <w:szCs w:val="28"/>
          <w:lang w:eastAsia="en-GB"/>
        </w:rPr>
        <w:t>Mental Health First Aid England</w:t>
      </w:r>
      <w:r w:rsidR="00FF3815" w:rsidRPr="00262DBA">
        <w:rPr>
          <w:rFonts w:eastAsia="Times New Roman" w:cstheme="minorHAnsi"/>
          <w:b/>
          <w:sz w:val="28"/>
          <w:szCs w:val="28"/>
          <w:lang w:eastAsia="en-GB"/>
        </w:rPr>
        <w:t xml:space="preserve"> </w:t>
      </w:r>
      <w:r w:rsidR="00047B89" w:rsidRPr="00262DBA">
        <w:rPr>
          <w:rFonts w:eastAsia="Times New Roman" w:cstheme="minorHAnsi"/>
          <w:sz w:val="28"/>
          <w:szCs w:val="28"/>
          <w:lang w:eastAsia="en-GB"/>
        </w:rPr>
        <w:t>(MHFA)</w:t>
      </w:r>
    </w:p>
    <w:p w14:paraId="0B42A75C" w14:textId="58BEFD2C" w:rsidR="00C438A3" w:rsidRPr="00262DBA" w:rsidRDefault="00C438A3" w:rsidP="004135A2">
      <w:pPr>
        <w:spacing w:after="165"/>
        <w:rPr>
          <w:rFonts w:eastAsia="Times New Roman" w:cstheme="minorHAnsi"/>
          <w:sz w:val="22"/>
          <w:szCs w:val="22"/>
          <w:lang w:eastAsia="en-GB"/>
        </w:rPr>
      </w:pPr>
      <w:r w:rsidRPr="00262DBA">
        <w:rPr>
          <w:rFonts w:eastAsia="Times New Roman" w:cstheme="minorHAnsi"/>
          <w:sz w:val="22"/>
          <w:szCs w:val="22"/>
          <w:lang w:eastAsia="en-GB"/>
        </w:rPr>
        <w:t xml:space="preserve">A qualified Youth Mental Health First Aider is someone who has undertaken a </w:t>
      </w:r>
      <w:r w:rsidR="00653342" w:rsidRPr="00262DBA">
        <w:rPr>
          <w:rFonts w:eastAsia="Times New Roman" w:cstheme="minorHAnsi"/>
          <w:sz w:val="22"/>
          <w:szCs w:val="22"/>
          <w:lang w:eastAsia="en-GB"/>
        </w:rPr>
        <w:t>two-day</w:t>
      </w:r>
      <w:r w:rsidRPr="00262DBA">
        <w:rPr>
          <w:rFonts w:eastAsia="Times New Roman" w:cstheme="minorHAnsi"/>
          <w:sz w:val="22"/>
          <w:szCs w:val="22"/>
          <w:lang w:eastAsia="en-GB"/>
        </w:rPr>
        <w:t xml:space="preserve"> training course approved by MHFA England and holds a valid certificate of competence. MHFA is used in over 16 countries worldwide and was introduced into England by the National Institute for Mental Health England (NIMHE) in 2007. MHFA does not prepare people to become therapists. It does, however, enable people to recognise the symptoms of mental </w:t>
      </w:r>
      <w:r w:rsidR="003C3CC3" w:rsidRPr="00262DBA">
        <w:rPr>
          <w:rFonts w:eastAsia="Times New Roman" w:cstheme="minorHAnsi"/>
          <w:sz w:val="22"/>
          <w:szCs w:val="22"/>
          <w:lang w:eastAsia="en-GB"/>
        </w:rPr>
        <w:t>ill health, how to provide initial help (first aid) and how to guide a person towards appropriate professional help.</w:t>
      </w:r>
    </w:p>
    <w:p w14:paraId="06E21F39" w14:textId="77777777" w:rsidR="000238FD" w:rsidRPr="00262DBA" w:rsidRDefault="000238FD" w:rsidP="004135A2">
      <w:pPr>
        <w:spacing w:after="165"/>
        <w:rPr>
          <w:rFonts w:eastAsia="Times New Roman" w:cstheme="minorHAnsi"/>
          <w:sz w:val="22"/>
          <w:szCs w:val="22"/>
          <w:lang w:eastAsia="en-GB"/>
        </w:rPr>
      </w:pPr>
      <w:r w:rsidRPr="00262DBA">
        <w:rPr>
          <w:rFonts w:eastAsia="Times New Roman" w:cstheme="minorHAnsi"/>
          <w:sz w:val="22"/>
          <w:szCs w:val="22"/>
          <w:lang w:eastAsia="en-GB"/>
        </w:rPr>
        <w:t xml:space="preserve">Mental </w:t>
      </w:r>
      <w:r w:rsidR="00FF3815" w:rsidRPr="00262DBA">
        <w:rPr>
          <w:rFonts w:eastAsia="Times New Roman" w:cstheme="minorHAnsi"/>
          <w:sz w:val="22"/>
          <w:szCs w:val="22"/>
          <w:lang w:eastAsia="en-GB"/>
        </w:rPr>
        <w:t xml:space="preserve">Health </w:t>
      </w:r>
      <w:r w:rsidRPr="00262DBA">
        <w:rPr>
          <w:rFonts w:eastAsia="Times New Roman" w:cstheme="minorHAnsi"/>
          <w:sz w:val="22"/>
          <w:szCs w:val="22"/>
          <w:lang w:eastAsia="en-GB"/>
        </w:rPr>
        <w:t>First Aid England promote the following approach when supporting a young person experiencing poor mental health:</w:t>
      </w:r>
    </w:p>
    <w:p w14:paraId="2BD485C1" w14:textId="7F86DA7D" w:rsidR="000238FD" w:rsidRPr="00262DBA" w:rsidRDefault="000F7DC8" w:rsidP="004135A2">
      <w:pPr>
        <w:spacing w:after="165"/>
        <w:rPr>
          <w:rFonts w:eastAsia="Times New Roman" w:cstheme="minorHAnsi"/>
          <w:b/>
          <w:lang w:eastAsia="en-GB"/>
        </w:rPr>
      </w:pPr>
      <w:r>
        <w:rPr>
          <w:rFonts w:eastAsia="Times New Roman" w:cstheme="minorHAnsi"/>
          <w:noProof/>
          <w:sz w:val="22"/>
          <w:szCs w:val="22"/>
          <w:lang w:eastAsia="en-GB"/>
        </w:rPr>
        <w:drawing>
          <wp:anchor distT="0" distB="0" distL="114300" distR="114300" simplePos="0" relativeHeight="251658246" behindDoc="1" locked="0" layoutInCell="1" allowOverlap="1" wp14:anchorId="1A9063F0" wp14:editId="74E21715">
            <wp:simplePos x="0" y="0"/>
            <wp:positionH relativeFrom="column">
              <wp:posOffset>3346450</wp:posOffset>
            </wp:positionH>
            <wp:positionV relativeFrom="paragraph">
              <wp:posOffset>85090</wp:posOffset>
            </wp:positionV>
            <wp:extent cx="2101850" cy="2106295"/>
            <wp:effectExtent l="0" t="0" r="0" b="8255"/>
            <wp:wrapTight wrapText="bothSides">
              <wp:wrapPolygon edited="0">
                <wp:start x="9593" y="0"/>
                <wp:lineTo x="3915" y="2930"/>
                <wp:lineTo x="0" y="6251"/>
                <wp:lineTo x="0" y="12894"/>
                <wp:lineTo x="587" y="15629"/>
                <wp:lineTo x="1566" y="18754"/>
                <wp:lineTo x="1566" y="19536"/>
                <wp:lineTo x="6069" y="21489"/>
                <wp:lineTo x="7831" y="21489"/>
                <wp:lineTo x="15857" y="21489"/>
                <wp:lineTo x="16249" y="21489"/>
                <wp:lineTo x="19969" y="15629"/>
                <wp:lineTo x="21339" y="10549"/>
                <wp:lineTo x="21339" y="8205"/>
                <wp:lineTo x="16836" y="3126"/>
                <wp:lineTo x="12138" y="0"/>
                <wp:lineTo x="9593" y="0"/>
              </wp:wrapPolygon>
            </wp:wrapTight>
            <wp:docPr id="14133677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01850" cy="2106295"/>
                    </a:xfrm>
                    <a:prstGeom prst="rect">
                      <a:avLst/>
                    </a:prstGeom>
                    <a:noFill/>
                  </pic:spPr>
                </pic:pic>
              </a:graphicData>
            </a:graphic>
            <wp14:sizeRelH relativeFrom="margin">
              <wp14:pctWidth>0</wp14:pctWidth>
            </wp14:sizeRelH>
            <wp14:sizeRelV relativeFrom="margin">
              <wp14:pctHeight>0</wp14:pctHeight>
            </wp14:sizeRelV>
          </wp:anchor>
        </w:drawing>
      </w:r>
      <w:r w:rsidR="000238FD" w:rsidRPr="00262DBA">
        <w:rPr>
          <w:rFonts w:eastAsia="Times New Roman" w:cstheme="minorHAnsi"/>
          <w:b/>
          <w:lang w:eastAsia="en-GB"/>
        </w:rPr>
        <w:t>ALGEE:</w:t>
      </w:r>
    </w:p>
    <w:p w14:paraId="131C11DC" w14:textId="7529DC95" w:rsidR="000238FD" w:rsidRPr="00262DBA" w:rsidRDefault="000238FD" w:rsidP="004135A2">
      <w:pPr>
        <w:spacing w:after="165"/>
        <w:rPr>
          <w:rFonts w:eastAsia="Times New Roman" w:cstheme="minorHAnsi"/>
          <w:sz w:val="22"/>
          <w:szCs w:val="22"/>
          <w:lang w:eastAsia="en-GB"/>
        </w:rPr>
      </w:pPr>
      <w:r w:rsidRPr="00262DBA">
        <w:rPr>
          <w:rFonts w:eastAsia="Times New Roman" w:cstheme="minorHAnsi"/>
          <w:b/>
          <w:sz w:val="32"/>
          <w:szCs w:val="32"/>
          <w:lang w:eastAsia="en-GB"/>
        </w:rPr>
        <w:t>A</w:t>
      </w:r>
      <w:r w:rsidRPr="00262DBA">
        <w:rPr>
          <w:rFonts w:eastAsia="Times New Roman" w:cstheme="minorHAnsi"/>
          <w:sz w:val="22"/>
          <w:szCs w:val="22"/>
          <w:lang w:eastAsia="en-GB"/>
        </w:rPr>
        <w:t xml:space="preserve">pproach, assess, </w:t>
      </w:r>
      <w:r w:rsidR="00653342" w:rsidRPr="00262DBA">
        <w:rPr>
          <w:rFonts w:eastAsia="Times New Roman" w:cstheme="minorHAnsi"/>
          <w:sz w:val="22"/>
          <w:szCs w:val="22"/>
          <w:lang w:eastAsia="en-GB"/>
        </w:rPr>
        <w:t>assist.</w:t>
      </w:r>
    </w:p>
    <w:p w14:paraId="36E5E91C" w14:textId="5F3E78AA" w:rsidR="000238FD" w:rsidRPr="00262DBA" w:rsidRDefault="00047B89" w:rsidP="004135A2">
      <w:pPr>
        <w:spacing w:after="165"/>
        <w:rPr>
          <w:rFonts w:eastAsia="Times New Roman" w:cstheme="minorHAnsi"/>
          <w:sz w:val="22"/>
          <w:szCs w:val="22"/>
          <w:lang w:eastAsia="en-GB"/>
        </w:rPr>
      </w:pPr>
      <w:r w:rsidRPr="00262DBA">
        <w:rPr>
          <w:rFonts w:eastAsia="Times New Roman" w:cstheme="minorHAnsi"/>
          <w:b/>
          <w:sz w:val="32"/>
          <w:szCs w:val="32"/>
          <w:lang w:eastAsia="en-GB"/>
        </w:rPr>
        <w:t>L</w:t>
      </w:r>
      <w:r w:rsidRPr="00262DBA">
        <w:rPr>
          <w:rFonts w:eastAsia="Times New Roman" w:cstheme="minorHAnsi"/>
          <w:sz w:val="22"/>
          <w:szCs w:val="22"/>
          <w:lang w:eastAsia="en-GB"/>
        </w:rPr>
        <w:t>isten</w:t>
      </w:r>
      <w:r w:rsidR="000238FD" w:rsidRPr="00262DBA">
        <w:rPr>
          <w:rFonts w:eastAsia="Times New Roman" w:cstheme="minorHAnsi"/>
          <w:sz w:val="22"/>
          <w:szCs w:val="22"/>
          <w:lang w:eastAsia="en-GB"/>
        </w:rPr>
        <w:t xml:space="preserve"> non </w:t>
      </w:r>
      <w:r w:rsidR="00653342" w:rsidRPr="00262DBA">
        <w:rPr>
          <w:rFonts w:eastAsia="Times New Roman" w:cstheme="minorHAnsi"/>
          <w:sz w:val="22"/>
          <w:szCs w:val="22"/>
          <w:lang w:eastAsia="en-GB"/>
        </w:rPr>
        <w:t>judgementally.</w:t>
      </w:r>
    </w:p>
    <w:p w14:paraId="2D2C95E3" w14:textId="411E18E9" w:rsidR="000238FD" w:rsidRPr="00262DBA" w:rsidRDefault="000238FD" w:rsidP="004135A2">
      <w:pPr>
        <w:spacing w:after="165"/>
        <w:rPr>
          <w:rFonts w:eastAsia="Times New Roman" w:cstheme="minorHAnsi"/>
          <w:sz w:val="22"/>
          <w:szCs w:val="22"/>
          <w:lang w:eastAsia="en-GB"/>
        </w:rPr>
      </w:pPr>
      <w:r w:rsidRPr="00262DBA">
        <w:rPr>
          <w:rFonts w:eastAsia="Times New Roman" w:cstheme="minorHAnsi"/>
          <w:b/>
          <w:sz w:val="32"/>
          <w:szCs w:val="32"/>
          <w:lang w:eastAsia="en-GB"/>
        </w:rPr>
        <w:t>G</w:t>
      </w:r>
      <w:r w:rsidRPr="00262DBA">
        <w:rPr>
          <w:rFonts w:eastAsia="Times New Roman" w:cstheme="minorHAnsi"/>
          <w:sz w:val="22"/>
          <w:szCs w:val="22"/>
          <w:lang w:eastAsia="en-GB"/>
        </w:rPr>
        <w:t xml:space="preserve">ive support and </w:t>
      </w:r>
      <w:r w:rsidR="00653342" w:rsidRPr="00262DBA">
        <w:rPr>
          <w:rFonts w:eastAsia="Times New Roman" w:cstheme="minorHAnsi"/>
          <w:sz w:val="22"/>
          <w:szCs w:val="22"/>
          <w:lang w:eastAsia="en-GB"/>
        </w:rPr>
        <w:t>information.</w:t>
      </w:r>
    </w:p>
    <w:p w14:paraId="227F0094" w14:textId="2462C4BA" w:rsidR="000238FD" w:rsidRPr="00262DBA" w:rsidRDefault="00047B89" w:rsidP="004135A2">
      <w:pPr>
        <w:spacing w:after="165"/>
        <w:rPr>
          <w:rFonts w:eastAsia="Times New Roman" w:cstheme="minorHAnsi"/>
          <w:sz w:val="22"/>
          <w:szCs w:val="22"/>
          <w:lang w:eastAsia="en-GB"/>
        </w:rPr>
      </w:pPr>
      <w:r w:rsidRPr="00262DBA">
        <w:rPr>
          <w:rFonts w:eastAsia="Times New Roman" w:cstheme="minorHAnsi"/>
          <w:b/>
          <w:sz w:val="32"/>
          <w:szCs w:val="32"/>
          <w:lang w:eastAsia="en-GB"/>
        </w:rPr>
        <w:t>E</w:t>
      </w:r>
      <w:r w:rsidRPr="00262DBA">
        <w:rPr>
          <w:rFonts w:eastAsia="Times New Roman" w:cstheme="minorHAnsi"/>
          <w:sz w:val="22"/>
          <w:szCs w:val="22"/>
          <w:lang w:eastAsia="en-GB"/>
        </w:rPr>
        <w:t>ncourage</w:t>
      </w:r>
      <w:r w:rsidR="000238FD" w:rsidRPr="00262DBA">
        <w:rPr>
          <w:rFonts w:eastAsia="Times New Roman" w:cstheme="minorHAnsi"/>
          <w:sz w:val="22"/>
          <w:szCs w:val="22"/>
          <w:lang w:eastAsia="en-GB"/>
        </w:rPr>
        <w:t xml:space="preserve"> </w:t>
      </w:r>
      <w:r w:rsidRPr="00262DBA">
        <w:rPr>
          <w:rFonts w:eastAsia="Times New Roman" w:cstheme="minorHAnsi"/>
          <w:sz w:val="22"/>
          <w:szCs w:val="22"/>
          <w:lang w:eastAsia="en-GB"/>
        </w:rPr>
        <w:t>appropriate</w:t>
      </w:r>
      <w:r w:rsidR="000238FD" w:rsidRPr="00262DBA">
        <w:rPr>
          <w:rFonts w:eastAsia="Times New Roman" w:cstheme="minorHAnsi"/>
          <w:sz w:val="22"/>
          <w:szCs w:val="22"/>
          <w:lang w:eastAsia="en-GB"/>
        </w:rPr>
        <w:t xml:space="preserve"> </w:t>
      </w:r>
      <w:r w:rsidRPr="00262DBA">
        <w:rPr>
          <w:rFonts w:eastAsia="Times New Roman" w:cstheme="minorHAnsi"/>
          <w:sz w:val="22"/>
          <w:szCs w:val="22"/>
          <w:lang w:eastAsia="en-GB"/>
        </w:rPr>
        <w:t>professional</w:t>
      </w:r>
      <w:r w:rsidR="000238FD" w:rsidRPr="00262DBA">
        <w:rPr>
          <w:rFonts w:eastAsia="Times New Roman" w:cstheme="minorHAnsi"/>
          <w:sz w:val="22"/>
          <w:szCs w:val="22"/>
          <w:lang w:eastAsia="en-GB"/>
        </w:rPr>
        <w:t xml:space="preserve"> </w:t>
      </w:r>
      <w:r w:rsidR="00653342" w:rsidRPr="00262DBA">
        <w:rPr>
          <w:rFonts w:eastAsia="Times New Roman" w:cstheme="minorHAnsi"/>
          <w:sz w:val="22"/>
          <w:szCs w:val="22"/>
          <w:lang w:eastAsia="en-GB"/>
        </w:rPr>
        <w:t>help.</w:t>
      </w:r>
    </w:p>
    <w:p w14:paraId="7D4602CE" w14:textId="3A7A74D6" w:rsidR="00FF3815" w:rsidRPr="00262DBA" w:rsidRDefault="00047B89" w:rsidP="004135A2">
      <w:pPr>
        <w:spacing w:after="165"/>
        <w:rPr>
          <w:rFonts w:eastAsia="Times New Roman" w:cstheme="minorHAnsi"/>
          <w:sz w:val="22"/>
          <w:szCs w:val="22"/>
          <w:lang w:eastAsia="en-GB"/>
        </w:rPr>
      </w:pPr>
      <w:r w:rsidRPr="00262DBA">
        <w:rPr>
          <w:rFonts w:eastAsia="Times New Roman" w:cstheme="minorHAnsi"/>
          <w:b/>
          <w:sz w:val="32"/>
          <w:szCs w:val="32"/>
          <w:lang w:eastAsia="en-GB"/>
        </w:rPr>
        <w:t>E</w:t>
      </w:r>
      <w:r w:rsidRPr="00262DBA">
        <w:rPr>
          <w:rFonts w:eastAsia="Times New Roman" w:cstheme="minorHAnsi"/>
          <w:sz w:val="22"/>
          <w:szCs w:val="22"/>
          <w:lang w:eastAsia="en-GB"/>
        </w:rPr>
        <w:t>ncourage</w:t>
      </w:r>
      <w:r w:rsidR="000238FD" w:rsidRPr="00262DBA">
        <w:rPr>
          <w:rFonts w:eastAsia="Times New Roman" w:cstheme="minorHAnsi"/>
          <w:sz w:val="22"/>
          <w:szCs w:val="22"/>
          <w:lang w:eastAsia="en-GB"/>
        </w:rPr>
        <w:t xml:space="preserve"> other </w:t>
      </w:r>
      <w:r w:rsidR="00653342" w:rsidRPr="00262DBA">
        <w:rPr>
          <w:rFonts w:eastAsia="Times New Roman" w:cstheme="minorHAnsi"/>
          <w:sz w:val="22"/>
          <w:szCs w:val="22"/>
          <w:lang w:eastAsia="en-GB"/>
        </w:rPr>
        <w:t>support.</w:t>
      </w:r>
      <w:r w:rsidR="000238FD" w:rsidRPr="00262DBA">
        <w:rPr>
          <w:rFonts w:eastAsia="Times New Roman" w:cstheme="minorHAnsi"/>
          <w:sz w:val="22"/>
          <w:szCs w:val="22"/>
          <w:lang w:eastAsia="en-GB"/>
        </w:rPr>
        <w:t xml:space="preserve"> </w:t>
      </w:r>
    </w:p>
    <w:p w14:paraId="07787BB9" w14:textId="77777777" w:rsidR="00873675" w:rsidRPr="00262DBA" w:rsidRDefault="00EC3B98" w:rsidP="004135A2">
      <w:pPr>
        <w:spacing w:after="165"/>
        <w:rPr>
          <w:rFonts w:eastAsia="Times New Roman" w:cstheme="minorHAnsi"/>
          <w:b/>
          <w:lang w:eastAsia="en-GB"/>
        </w:rPr>
      </w:pPr>
      <w:r w:rsidRPr="00262DBA">
        <w:rPr>
          <w:rFonts w:eastAsia="Times New Roman" w:cstheme="minorHAnsi"/>
          <w:b/>
          <w:lang w:eastAsia="en-GB"/>
        </w:rPr>
        <w:t>Non-judgmental</w:t>
      </w:r>
      <w:r w:rsidR="006D0DC2" w:rsidRPr="00262DBA">
        <w:rPr>
          <w:rFonts w:eastAsia="Times New Roman" w:cstheme="minorHAnsi"/>
          <w:b/>
          <w:lang w:eastAsia="en-GB"/>
        </w:rPr>
        <w:t xml:space="preserve"> </w:t>
      </w:r>
      <w:r w:rsidR="000238FD" w:rsidRPr="00262DBA">
        <w:rPr>
          <w:rFonts w:eastAsia="Times New Roman" w:cstheme="minorHAnsi"/>
          <w:b/>
          <w:lang w:eastAsia="en-GB"/>
        </w:rPr>
        <w:t>listening</w:t>
      </w:r>
    </w:p>
    <w:p w14:paraId="342F2C65" w14:textId="2C93ACC5" w:rsidR="00520F25" w:rsidRPr="00262DBA" w:rsidRDefault="00DA4147" w:rsidP="004135A2">
      <w:pPr>
        <w:spacing w:after="165"/>
        <w:rPr>
          <w:rFonts w:eastAsia="Times New Roman" w:cstheme="minorHAnsi"/>
          <w:lang w:eastAsia="en-GB"/>
        </w:rPr>
      </w:pPr>
      <w:r w:rsidRPr="00262DBA">
        <w:rPr>
          <w:rFonts w:eastAsia="Times New Roman" w:cstheme="minorHAnsi"/>
          <w:lang w:eastAsia="en-GB"/>
        </w:rPr>
        <w:t>The way you respond to a young person when they disclose a potential mental h</w:t>
      </w:r>
      <w:r w:rsidR="00EC3B98" w:rsidRPr="00262DBA">
        <w:rPr>
          <w:rFonts w:eastAsia="Times New Roman" w:cstheme="minorHAnsi"/>
          <w:lang w:eastAsia="en-GB"/>
        </w:rPr>
        <w:t>ealth concern</w:t>
      </w:r>
      <w:r w:rsidRPr="00262DBA">
        <w:rPr>
          <w:rFonts w:eastAsia="Times New Roman" w:cstheme="minorHAnsi"/>
          <w:lang w:eastAsia="en-GB"/>
        </w:rPr>
        <w:t xml:space="preserve"> will greatly affect their willingness to access support in the </w:t>
      </w:r>
      <w:r w:rsidR="000F7DC8" w:rsidRPr="00262DBA">
        <w:rPr>
          <w:rFonts w:eastAsia="Times New Roman" w:cstheme="minorHAnsi"/>
          <w:lang w:eastAsia="en-GB"/>
        </w:rPr>
        <w:t>future,</w:t>
      </w:r>
      <w:r w:rsidRPr="00262DBA">
        <w:rPr>
          <w:rFonts w:eastAsia="Times New Roman" w:cstheme="minorHAnsi"/>
          <w:lang w:eastAsia="en-GB"/>
        </w:rPr>
        <w:t xml:space="preserve"> so it is important that you are visibly </w:t>
      </w:r>
      <w:r w:rsidR="00DB69EA" w:rsidRPr="00262DBA">
        <w:rPr>
          <w:rFonts w:eastAsia="Times New Roman" w:cstheme="minorHAnsi"/>
          <w:lang w:eastAsia="en-GB"/>
        </w:rPr>
        <w:t>non-judgmental</w:t>
      </w:r>
      <w:r w:rsidRPr="00262DBA">
        <w:rPr>
          <w:rFonts w:eastAsia="Times New Roman" w:cstheme="minorHAnsi"/>
          <w:lang w:eastAsia="en-GB"/>
        </w:rPr>
        <w:t xml:space="preserve"> </w:t>
      </w:r>
      <w:r w:rsidR="00DB69EA" w:rsidRPr="00262DBA">
        <w:rPr>
          <w:rFonts w:eastAsia="Times New Roman" w:cstheme="minorHAnsi"/>
          <w:lang w:eastAsia="en-GB"/>
        </w:rPr>
        <w:t>in any interaction</w:t>
      </w:r>
      <w:r w:rsidRPr="00262DBA">
        <w:rPr>
          <w:rFonts w:eastAsia="Times New Roman" w:cstheme="minorHAnsi"/>
          <w:lang w:eastAsia="en-GB"/>
        </w:rPr>
        <w:t>.</w:t>
      </w:r>
      <w:r w:rsidR="0004449D" w:rsidRPr="00262DBA">
        <w:rPr>
          <w:rFonts w:eastAsia="Times New Roman" w:cstheme="minorHAnsi"/>
          <w:lang w:eastAsia="en-GB"/>
        </w:rPr>
        <w:t xml:space="preserve"> Guidance given by MHFA includes the following:</w:t>
      </w:r>
    </w:p>
    <w:p w14:paraId="10C6F467" w14:textId="77777777" w:rsidR="00DB69EA" w:rsidRPr="00262DBA" w:rsidRDefault="00DB69EA" w:rsidP="004135A2">
      <w:pPr>
        <w:spacing w:after="165"/>
        <w:rPr>
          <w:rFonts w:eastAsia="Times New Roman" w:cstheme="minorHAnsi"/>
          <w:lang w:eastAsia="en-GB"/>
        </w:rPr>
      </w:pPr>
    </w:p>
    <w:p w14:paraId="3B9AD638" w14:textId="2937641C" w:rsidR="00DB69EA" w:rsidRPr="00262DBA" w:rsidRDefault="00DB69EA" w:rsidP="00DA193D">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 xml:space="preserve">Seek to understand before you seek to be </w:t>
      </w:r>
      <w:r w:rsidR="000F7DC8" w:rsidRPr="00262DBA">
        <w:rPr>
          <w:rFonts w:eastAsia="Times New Roman" w:cstheme="minorHAnsi"/>
          <w:lang w:eastAsia="en-GB"/>
        </w:rPr>
        <w:t>understood.</w:t>
      </w:r>
    </w:p>
    <w:p w14:paraId="3E18E66B" w14:textId="1A571E25" w:rsidR="00DB69EA" w:rsidRPr="00262DBA" w:rsidRDefault="00DB69EA" w:rsidP="00DA193D">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 xml:space="preserve">Be </w:t>
      </w:r>
      <w:r w:rsidR="000F7DC8" w:rsidRPr="00262DBA">
        <w:rPr>
          <w:rFonts w:eastAsia="Times New Roman" w:cstheme="minorHAnsi"/>
          <w:lang w:eastAsia="en-GB"/>
        </w:rPr>
        <w:t>non-judgemental.</w:t>
      </w:r>
      <w:r w:rsidR="0004449D" w:rsidRPr="00262DBA">
        <w:rPr>
          <w:rFonts w:eastAsia="Times New Roman" w:cstheme="minorHAnsi"/>
          <w:lang w:eastAsia="en-GB"/>
        </w:rPr>
        <w:t xml:space="preserve"> </w:t>
      </w:r>
    </w:p>
    <w:p w14:paraId="09C483B3" w14:textId="1FB3F00E" w:rsidR="000F7DC8" w:rsidRPr="000F7DC8" w:rsidRDefault="00DB69EA" w:rsidP="000F7DC8">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 xml:space="preserve">Give </w:t>
      </w:r>
      <w:r w:rsidR="009539EA" w:rsidRPr="00262DBA">
        <w:rPr>
          <w:rFonts w:eastAsia="Times New Roman" w:cstheme="minorHAnsi"/>
          <w:lang w:eastAsia="en-GB"/>
        </w:rPr>
        <w:t>your</w:t>
      </w:r>
      <w:r w:rsidRPr="00262DBA">
        <w:rPr>
          <w:rFonts w:eastAsia="Times New Roman" w:cstheme="minorHAnsi"/>
          <w:lang w:eastAsia="en-GB"/>
        </w:rPr>
        <w:t xml:space="preserve"> undivided attention to the speaker</w:t>
      </w:r>
      <w:r w:rsidR="000F7DC8">
        <w:rPr>
          <w:rFonts w:eastAsia="Times New Roman" w:cstheme="minorHAnsi"/>
          <w:lang w:eastAsia="en-GB"/>
        </w:rPr>
        <w:t>.</w:t>
      </w:r>
    </w:p>
    <w:p w14:paraId="78CC8779" w14:textId="550D17D6" w:rsidR="00DB69EA" w:rsidRPr="00262DBA" w:rsidRDefault="00DB69EA" w:rsidP="00DA193D">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Use silence effectively</w:t>
      </w:r>
      <w:r w:rsidR="0004449D" w:rsidRPr="00262DBA">
        <w:rPr>
          <w:rFonts w:eastAsia="Times New Roman" w:cstheme="minorHAnsi"/>
          <w:lang w:eastAsia="en-GB"/>
        </w:rPr>
        <w:t xml:space="preserve"> (don’t always rush to fill silences)</w:t>
      </w:r>
      <w:r w:rsidR="000F7DC8">
        <w:rPr>
          <w:rFonts w:eastAsia="Times New Roman" w:cstheme="minorHAnsi"/>
          <w:lang w:eastAsia="en-GB"/>
        </w:rPr>
        <w:t>.</w:t>
      </w:r>
      <w:r w:rsidR="0004449D" w:rsidRPr="00262DBA">
        <w:rPr>
          <w:rFonts w:eastAsia="Times New Roman" w:cstheme="minorHAnsi"/>
          <w:lang w:eastAsia="en-GB"/>
        </w:rPr>
        <w:t xml:space="preserve"> </w:t>
      </w:r>
    </w:p>
    <w:p w14:paraId="5976128F" w14:textId="3F0BBA23" w:rsidR="00DB69EA" w:rsidRPr="00262DBA" w:rsidRDefault="00DB69EA" w:rsidP="00DA193D">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Listen to the young person</w:t>
      </w:r>
      <w:r w:rsidR="0004449D" w:rsidRPr="00262DBA">
        <w:rPr>
          <w:rFonts w:eastAsia="Times New Roman" w:cstheme="minorHAnsi"/>
          <w:lang w:eastAsia="en-GB"/>
        </w:rPr>
        <w:t xml:space="preserve"> (don’t assume things)</w:t>
      </w:r>
      <w:r w:rsidR="000F7DC8">
        <w:rPr>
          <w:rFonts w:eastAsia="Times New Roman" w:cstheme="minorHAnsi"/>
          <w:lang w:eastAsia="en-GB"/>
        </w:rPr>
        <w:t>.</w:t>
      </w:r>
    </w:p>
    <w:p w14:paraId="21B2DD7B" w14:textId="3FF0B44B" w:rsidR="00DB69EA" w:rsidRPr="00262DBA" w:rsidRDefault="0004449D" w:rsidP="00DA193D">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Accept that their</w:t>
      </w:r>
      <w:r w:rsidR="00DB69EA" w:rsidRPr="00262DBA">
        <w:rPr>
          <w:rFonts w:eastAsia="Times New Roman" w:cstheme="minorHAnsi"/>
          <w:lang w:eastAsia="en-GB"/>
        </w:rPr>
        <w:t xml:space="preserve"> worries are real for them</w:t>
      </w:r>
      <w:r w:rsidR="000F7DC8">
        <w:rPr>
          <w:rFonts w:eastAsia="Times New Roman" w:cstheme="minorHAnsi"/>
          <w:lang w:eastAsia="en-GB"/>
        </w:rPr>
        <w:t>.</w:t>
      </w:r>
    </w:p>
    <w:p w14:paraId="65E76FE1" w14:textId="10418A73" w:rsidR="00DB69EA" w:rsidRPr="00262DBA" w:rsidRDefault="00DB69EA" w:rsidP="00DA193D">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Don’t be critical, try not to get frustrated</w:t>
      </w:r>
      <w:r w:rsidR="000F7DC8">
        <w:rPr>
          <w:rFonts w:eastAsia="Times New Roman" w:cstheme="minorHAnsi"/>
          <w:lang w:eastAsia="en-GB"/>
        </w:rPr>
        <w:t>.</w:t>
      </w:r>
    </w:p>
    <w:p w14:paraId="7ABBED6A" w14:textId="3D691227" w:rsidR="00DB69EA" w:rsidRPr="00262DBA" w:rsidRDefault="00DB69EA" w:rsidP="00DA193D">
      <w:pPr>
        <w:pStyle w:val="ListParagraph"/>
        <w:numPr>
          <w:ilvl w:val="0"/>
          <w:numId w:val="18"/>
        </w:numPr>
        <w:spacing w:after="165"/>
        <w:rPr>
          <w:rFonts w:eastAsia="Times New Roman" w:cstheme="minorHAnsi"/>
          <w:lang w:eastAsia="en-GB"/>
        </w:rPr>
      </w:pPr>
      <w:r w:rsidRPr="00262DBA">
        <w:rPr>
          <w:rFonts w:eastAsia="Times New Roman" w:cstheme="minorHAnsi"/>
          <w:lang w:eastAsia="en-GB"/>
        </w:rPr>
        <w:t>Don’t try to solve their problems</w:t>
      </w:r>
      <w:r w:rsidR="0004449D" w:rsidRPr="00262DBA">
        <w:rPr>
          <w:rFonts w:eastAsia="Times New Roman" w:cstheme="minorHAnsi"/>
          <w:lang w:eastAsia="en-GB"/>
        </w:rPr>
        <w:t xml:space="preserve"> (we are not the experts)</w:t>
      </w:r>
      <w:r w:rsidR="000F7DC8">
        <w:rPr>
          <w:rFonts w:eastAsia="Times New Roman" w:cstheme="minorHAnsi"/>
          <w:lang w:eastAsia="en-GB"/>
        </w:rPr>
        <w:t>.</w:t>
      </w:r>
    </w:p>
    <w:p w14:paraId="1690042E" w14:textId="02EA3ABD" w:rsidR="00520F25" w:rsidRPr="00262DBA" w:rsidRDefault="00DB69EA" w:rsidP="00DA193D">
      <w:pPr>
        <w:pStyle w:val="ListParagraph"/>
        <w:numPr>
          <w:ilvl w:val="0"/>
          <w:numId w:val="18"/>
        </w:numPr>
        <w:spacing w:after="165"/>
        <w:rPr>
          <w:rFonts w:eastAsia="Times New Roman" w:cstheme="minorHAnsi"/>
          <w:b/>
          <w:lang w:eastAsia="en-GB"/>
        </w:rPr>
      </w:pPr>
      <w:r w:rsidRPr="00262DBA">
        <w:rPr>
          <w:rFonts w:eastAsia="Times New Roman" w:cstheme="minorHAnsi"/>
          <w:lang w:eastAsia="en-GB"/>
        </w:rPr>
        <w:t xml:space="preserve">The most common problem in communication is not </w:t>
      </w:r>
      <w:r w:rsidR="00EC3B98" w:rsidRPr="00262DBA">
        <w:rPr>
          <w:rFonts w:eastAsia="Times New Roman" w:cstheme="minorHAnsi"/>
          <w:lang w:eastAsia="en-GB"/>
        </w:rPr>
        <w:t>listening</w:t>
      </w:r>
      <w:r w:rsidR="000F7DC8">
        <w:rPr>
          <w:rFonts w:eastAsia="Times New Roman" w:cstheme="minorHAnsi"/>
          <w:lang w:eastAsia="en-GB"/>
        </w:rPr>
        <w:t>.</w:t>
      </w:r>
    </w:p>
    <w:p w14:paraId="2DFD182D" w14:textId="77777777" w:rsidR="00EC3B98" w:rsidRPr="00262DBA" w:rsidRDefault="00EC3B98" w:rsidP="00EC3B98">
      <w:pPr>
        <w:spacing w:after="165"/>
        <w:rPr>
          <w:rFonts w:eastAsia="Times New Roman" w:cstheme="minorHAnsi"/>
          <w:lang w:eastAsia="en-GB"/>
        </w:rPr>
      </w:pPr>
      <w:r w:rsidRPr="00262DBA">
        <w:rPr>
          <w:rFonts w:eastAsia="Times New Roman" w:cstheme="minorHAnsi"/>
          <w:lang w:eastAsia="en-GB"/>
        </w:rPr>
        <w:t>(Source: Youth Mental Health First Aid England)</w:t>
      </w:r>
    </w:p>
    <w:p w14:paraId="61954A6A" w14:textId="77777777" w:rsidR="00EC3B98" w:rsidRPr="00262DBA" w:rsidRDefault="00EC3B98" w:rsidP="00EC3B98">
      <w:pPr>
        <w:spacing w:after="165"/>
        <w:rPr>
          <w:rFonts w:eastAsia="Times New Roman" w:cstheme="minorHAnsi"/>
          <w:b/>
          <w:lang w:eastAsia="en-GB"/>
        </w:rPr>
      </w:pPr>
    </w:p>
    <w:p w14:paraId="3754BD11" w14:textId="77777777" w:rsidR="00520F25" w:rsidRPr="00262DBA" w:rsidRDefault="00EC3B98" w:rsidP="004135A2">
      <w:pPr>
        <w:spacing w:after="165"/>
        <w:rPr>
          <w:rFonts w:eastAsia="Times New Roman" w:cstheme="minorHAnsi"/>
          <w:b/>
          <w:lang w:eastAsia="en-GB"/>
        </w:rPr>
      </w:pPr>
      <w:r w:rsidRPr="00262DBA">
        <w:rPr>
          <w:rFonts w:eastAsia="Times New Roman" w:cstheme="minorHAnsi"/>
          <w:b/>
          <w:lang w:eastAsia="en-GB"/>
        </w:rPr>
        <w:t>See below for the Listening wheel.</w:t>
      </w:r>
      <w:r w:rsidR="00520F25" w:rsidRPr="00262DBA">
        <w:rPr>
          <w:rFonts w:cstheme="minorHAnsi"/>
          <w:noProof/>
          <w:color w:val="2962FF"/>
          <w:lang w:eastAsia="en-GB"/>
        </w:rPr>
        <w:drawing>
          <wp:inline distT="0" distB="0" distL="0" distR="0" wp14:anchorId="3DAA9955" wp14:editId="4D4EF9A7">
            <wp:extent cx="5327650" cy="3889874"/>
            <wp:effectExtent l="0" t="0" r="6350" b="0"/>
            <wp:docPr id="2" name="Picture 2" descr="Image result for listening wheel&quot;">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stening wheel&quot;">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1002" cy="3892321"/>
                    </a:xfrm>
                    <a:prstGeom prst="rect">
                      <a:avLst/>
                    </a:prstGeom>
                    <a:noFill/>
                    <a:ln>
                      <a:noFill/>
                    </a:ln>
                  </pic:spPr>
                </pic:pic>
              </a:graphicData>
            </a:graphic>
          </wp:inline>
        </w:drawing>
      </w:r>
    </w:p>
    <w:p w14:paraId="48E618FB" w14:textId="77777777" w:rsidR="00FF3815" w:rsidRPr="00262DBA" w:rsidRDefault="00FF3815" w:rsidP="004135A2">
      <w:pPr>
        <w:spacing w:after="165"/>
        <w:rPr>
          <w:rFonts w:eastAsia="Times New Roman" w:cstheme="minorHAnsi"/>
          <w:sz w:val="22"/>
          <w:szCs w:val="22"/>
          <w:lang w:eastAsia="en-GB"/>
        </w:rPr>
      </w:pPr>
    </w:p>
    <w:p w14:paraId="3E592CED" w14:textId="2E475F81" w:rsidR="00FF3815" w:rsidRPr="00262DBA" w:rsidRDefault="00FF3815" w:rsidP="004135A2">
      <w:pPr>
        <w:spacing w:after="165"/>
        <w:rPr>
          <w:rFonts w:eastAsia="Times New Roman" w:cstheme="minorHAnsi"/>
          <w:sz w:val="22"/>
          <w:szCs w:val="22"/>
          <w:lang w:eastAsia="en-GB"/>
        </w:rPr>
      </w:pPr>
      <w:r w:rsidRPr="00262DBA">
        <w:rPr>
          <w:rFonts w:eastAsia="Times New Roman" w:cstheme="minorHAnsi"/>
          <w:sz w:val="22"/>
          <w:szCs w:val="22"/>
          <w:lang w:eastAsia="en-GB"/>
        </w:rPr>
        <w:t xml:space="preserve">More information and guidance </w:t>
      </w:r>
      <w:r w:rsidR="006D0019" w:rsidRPr="00262DBA">
        <w:rPr>
          <w:rFonts w:eastAsia="Times New Roman" w:cstheme="minorHAnsi"/>
          <w:sz w:val="22"/>
          <w:szCs w:val="22"/>
          <w:lang w:eastAsia="en-GB"/>
        </w:rPr>
        <w:t>are</w:t>
      </w:r>
      <w:r w:rsidRPr="00262DBA">
        <w:rPr>
          <w:rFonts w:eastAsia="Times New Roman" w:cstheme="minorHAnsi"/>
          <w:sz w:val="22"/>
          <w:szCs w:val="22"/>
          <w:lang w:eastAsia="en-GB"/>
        </w:rPr>
        <w:t xml:space="preserve"> available from the school’s Mental Health First Aiders.</w:t>
      </w:r>
    </w:p>
    <w:p w14:paraId="7E1D4E78" w14:textId="77777777" w:rsidR="0004449D" w:rsidRPr="00262DBA" w:rsidRDefault="0004449D" w:rsidP="004135A2">
      <w:pPr>
        <w:spacing w:after="165"/>
        <w:rPr>
          <w:rFonts w:eastAsia="Times New Roman" w:cstheme="minorHAnsi"/>
          <w:sz w:val="22"/>
          <w:szCs w:val="22"/>
          <w:lang w:eastAsia="en-GB"/>
        </w:rPr>
      </w:pPr>
    </w:p>
    <w:p w14:paraId="455851A5" w14:textId="77777777" w:rsidR="0004449D" w:rsidRPr="00262DBA" w:rsidRDefault="0004449D" w:rsidP="004135A2">
      <w:pPr>
        <w:spacing w:after="165"/>
        <w:rPr>
          <w:rFonts w:eastAsia="Times New Roman" w:cstheme="minorHAnsi"/>
          <w:sz w:val="22"/>
          <w:szCs w:val="22"/>
          <w:lang w:eastAsia="en-GB"/>
        </w:rPr>
      </w:pPr>
    </w:p>
    <w:p w14:paraId="6841111D" w14:textId="12EF1165" w:rsidR="0004449D" w:rsidRPr="00262DBA" w:rsidRDefault="0004449D" w:rsidP="004135A2">
      <w:pPr>
        <w:spacing w:after="165"/>
        <w:rPr>
          <w:rFonts w:eastAsia="Times New Roman" w:cstheme="minorHAnsi"/>
          <w:sz w:val="22"/>
          <w:szCs w:val="22"/>
          <w:lang w:eastAsia="en-GB"/>
        </w:rPr>
      </w:pPr>
    </w:p>
    <w:p w14:paraId="787B1A8B" w14:textId="25B631F2" w:rsidR="00C0259C" w:rsidRPr="00262DBA" w:rsidRDefault="00C0259C" w:rsidP="004135A2">
      <w:pPr>
        <w:spacing w:after="165"/>
        <w:rPr>
          <w:rFonts w:eastAsia="Times New Roman" w:cstheme="minorHAnsi"/>
          <w:sz w:val="22"/>
          <w:szCs w:val="22"/>
          <w:lang w:eastAsia="en-GB"/>
        </w:rPr>
      </w:pPr>
    </w:p>
    <w:p w14:paraId="59A6D6AC" w14:textId="70866271" w:rsidR="00C0259C" w:rsidRPr="00262DBA" w:rsidRDefault="00C0259C" w:rsidP="004135A2">
      <w:pPr>
        <w:spacing w:after="165"/>
        <w:rPr>
          <w:rFonts w:eastAsia="Times New Roman" w:cstheme="minorHAnsi"/>
          <w:sz w:val="22"/>
          <w:szCs w:val="22"/>
          <w:lang w:eastAsia="en-GB"/>
        </w:rPr>
      </w:pPr>
    </w:p>
    <w:p w14:paraId="6E7B80B5" w14:textId="5C6D1EA9" w:rsidR="00C0259C" w:rsidRPr="00262DBA" w:rsidRDefault="00C0259C" w:rsidP="004135A2">
      <w:pPr>
        <w:spacing w:after="165"/>
        <w:rPr>
          <w:rFonts w:eastAsia="Times New Roman" w:cstheme="minorHAnsi"/>
          <w:sz w:val="22"/>
          <w:szCs w:val="22"/>
          <w:lang w:eastAsia="en-GB"/>
        </w:rPr>
      </w:pPr>
    </w:p>
    <w:p w14:paraId="613E1EC5" w14:textId="272F628E" w:rsidR="00E2753B" w:rsidRPr="00262DBA" w:rsidRDefault="00E2753B" w:rsidP="004135A2">
      <w:pPr>
        <w:spacing w:after="165"/>
        <w:rPr>
          <w:rFonts w:eastAsia="Times New Roman" w:cstheme="minorHAnsi"/>
          <w:sz w:val="22"/>
          <w:szCs w:val="22"/>
          <w:lang w:eastAsia="en-GB"/>
        </w:rPr>
      </w:pPr>
    </w:p>
    <w:p w14:paraId="5FE4A625" w14:textId="61C6BAFF" w:rsidR="00E2753B" w:rsidRPr="00262DBA" w:rsidRDefault="00E2753B" w:rsidP="004135A2">
      <w:pPr>
        <w:spacing w:after="165"/>
        <w:rPr>
          <w:rFonts w:eastAsia="Times New Roman" w:cstheme="minorHAnsi"/>
          <w:sz w:val="22"/>
          <w:szCs w:val="22"/>
          <w:lang w:eastAsia="en-GB"/>
        </w:rPr>
      </w:pPr>
    </w:p>
    <w:p w14:paraId="2000B583" w14:textId="56401324" w:rsidR="00E2753B" w:rsidRPr="00262DBA" w:rsidRDefault="00E2753B" w:rsidP="004135A2">
      <w:pPr>
        <w:spacing w:after="165"/>
        <w:rPr>
          <w:rFonts w:eastAsia="Times New Roman" w:cstheme="minorHAnsi"/>
          <w:sz w:val="22"/>
          <w:szCs w:val="22"/>
          <w:lang w:eastAsia="en-GB"/>
        </w:rPr>
      </w:pPr>
    </w:p>
    <w:p w14:paraId="732B40E3" w14:textId="5D654B7C" w:rsidR="00E2753B" w:rsidRDefault="00E2753B" w:rsidP="004135A2">
      <w:pPr>
        <w:spacing w:after="165"/>
        <w:rPr>
          <w:rFonts w:eastAsia="Times New Roman" w:cstheme="minorHAnsi"/>
          <w:sz w:val="22"/>
          <w:szCs w:val="22"/>
          <w:lang w:eastAsia="en-GB"/>
        </w:rPr>
      </w:pPr>
    </w:p>
    <w:p w14:paraId="21E51A14" w14:textId="77777777" w:rsidR="006D0019" w:rsidRDefault="006D0019" w:rsidP="004135A2">
      <w:pPr>
        <w:spacing w:after="165"/>
        <w:rPr>
          <w:rFonts w:eastAsia="Times New Roman" w:cstheme="minorHAnsi"/>
          <w:sz w:val="22"/>
          <w:szCs w:val="22"/>
          <w:lang w:eastAsia="en-GB"/>
        </w:rPr>
      </w:pPr>
    </w:p>
    <w:p w14:paraId="61E17BB5" w14:textId="77777777" w:rsidR="00257FCD" w:rsidRDefault="00257FCD" w:rsidP="004135A2">
      <w:pPr>
        <w:spacing w:after="165"/>
        <w:rPr>
          <w:rFonts w:eastAsia="Times New Roman" w:cstheme="minorHAnsi"/>
          <w:b/>
          <w:sz w:val="28"/>
          <w:szCs w:val="28"/>
          <w:lang w:eastAsia="en-GB"/>
        </w:rPr>
      </w:pPr>
    </w:p>
    <w:p w14:paraId="025D1405" w14:textId="77777777" w:rsidR="00257FCD" w:rsidRDefault="00257FCD" w:rsidP="004135A2">
      <w:pPr>
        <w:spacing w:after="165"/>
        <w:rPr>
          <w:rFonts w:eastAsia="Times New Roman" w:cstheme="minorHAnsi"/>
          <w:b/>
          <w:sz w:val="28"/>
          <w:szCs w:val="28"/>
          <w:lang w:eastAsia="en-GB"/>
        </w:rPr>
      </w:pPr>
    </w:p>
    <w:p w14:paraId="6B3EFCEE" w14:textId="77777777" w:rsidR="00257FCD" w:rsidRDefault="00257FCD" w:rsidP="004135A2">
      <w:pPr>
        <w:spacing w:after="165"/>
        <w:rPr>
          <w:rFonts w:eastAsia="Times New Roman" w:cstheme="minorHAnsi"/>
          <w:b/>
          <w:sz w:val="28"/>
          <w:szCs w:val="28"/>
          <w:lang w:eastAsia="en-GB"/>
        </w:rPr>
      </w:pPr>
    </w:p>
    <w:p w14:paraId="69FDD2A1" w14:textId="77777777" w:rsidR="00257FCD" w:rsidRDefault="00257FCD" w:rsidP="004135A2">
      <w:pPr>
        <w:spacing w:after="165"/>
        <w:rPr>
          <w:rFonts w:eastAsia="Times New Roman" w:cstheme="minorHAnsi"/>
          <w:b/>
          <w:sz w:val="28"/>
          <w:szCs w:val="28"/>
          <w:lang w:eastAsia="en-GB"/>
        </w:rPr>
      </w:pPr>
    </w:p>
    <w:p w14:paraId="40DDE655" w14:textId="77777777" w:rsidR="00257FCD" w:rsidRDefault="00257FCD" w:rsidP="004135A2">
      <w:pPr>
        <w:spacing w:after="165"/>
        <w:rPr>
          <w:rFonts w:eastAsia="Times New Roman" w:cstheme="minorHAnsi"/>
          <w:b/>
          <w:sz w:val="28"/>
          <w:szCs w:val="28"/>
          <w:lang w:eastAsia="en-GB"/>
        </w:rPr>
      </w:pPr>
    </w:p>
    <w:p w14:paraId="7BE2CBB5" w14:textId="498650FD" w:rsidR="00FF3815" w:rsidRPr="00262DBA" w:rsidRDefault="00047B89" w:rsidP="004135A2">
      <w:pPr>
        <w:spacing w:after="165"/>
        <w:rPr>
          <w:rFonts w:eastAsia="Times New Roman" w:cstheme="minorHAnsi"/>
          <w:sz w:val="28"/>
          <w:szCs w:val="28"/>
          <w:lang w:eastAsia="en-GB"/>
        </w:rPr>
      </w:pPr>
      <w:r w:rsidRPr="00262DBA">
        <w:rPr>
          <w:rFonts w:eastAsia="Times New Roman" w:cstheme="minorHAnsi"/>
          <w:b/>
          <w:sz w:val="28"/>
          <w:szCs w:val="28"/>
          <w:lang w:eastAsia="en-GB"/>
        </w:rPr>
        <w:t>Appendix</w:t>
      </w:r>
      <w:r w:rsidR="009539EA" w:rsidRPr="00262DBA">
        <w:rPr>
          <w:rFonts w:eastAsia="Times New Roman" w:cstheme="minorHAnsi"/>
          <w:b/>
          <w:sz w:val="28"/>
          <w:szCs w:val="28"/>
          <w:lang w:eastAsia="en-GB"/>
        </w:rPr>
        <w:t xml:space="preserve"> E</w:t>
      </w:r>
      <w:r w:rsidR="00C438A3" w:rsidRPr="00262DBA">
        <w:rPr>
          <w:rFonts w:eastAsia="Times New Roman" w:cstheme="minorHAnsi"/>
          <w:b/>
          <w:sz w:val="28"/>
          <w:szCs w:val="28"/>
          <w:lang w:eastAsia="en-GB"/>
        </w:rPr>
        <w:t xml:space="preserve">: </w:t>
      </w:r>
      <w:r w:rsidR="009539EA" w:rsidRPr="00262DBA">
        <w:rPr>
          <w:rFonts w:eastAsia="Times New Roman" w:cstheme="minorHAnsi"/>
          <w:sz w:val="28"/>
          <w:szCs w:val="28"/>
          <w:lang w:eastAsia="en-GB"/>
        </w:rPr>
        <w:t>CAMHS referrals</w:t>
      </w:r>
    </w:p>
    <w:p w14:paraId="01646037" w14:textId="77777777" w:rsid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CAMHS stands for Child and Adolescent Mental Health Services. They provide support and treatment for children, young people and their families who are experiencing mental health difficulties. They support children and young people aged up to 18 years (25 years if they have been a child in care and it is agreed that we are the best service to meet their needs) who are experiencing psychological distress and need support with their mental health.</w:t>
      </w:r>
    </w:p>
    <w:p w14:paraId="5CF1255F" w14:textId="77777777" w:rsidR="006D0019" w:rsidRPr="006D0019" w:rsidRDefault="006D0019" w:rsidP="006D0019">
      <w:pPr>
        <w:pStyle w:val="Default"/>
        <w:rPr>
          <w:rFonts w:asciiTheme="minorHAnsi" w:hAnsiTheme="minorHAnsi" w:cstheme="minorHAnsi"/>
          <w:bCs/>
          <w:sz w:val="22"/>
          <w:szCs w:val="22"/>
        </w:rPr>
      </w:pPr>
    </w:p>
    <w:p w14:paraId="02CBBD01" w14:textId="77777777" w:rsid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The CAMHS team includes:</w:t>
      </w:r>
    </w:p>
    <w:p w14:paraId="25C00214" w14:textId="77777777" w:rsidR="00846EE4" w:rsidRPr="006D0019" w:rsidRDefault="00846EE4" w:rsidP="006D0019">
      <w:pPr>
        <w:pStyle w:val="Default"/>
        <w:rPr>
          <w:rFonts w:asciiTheme="minorHAnsi" w:hAnsiTheme="minorHAnsi" w:cstheme="minorHAnsi"/>
          <w:bCs/>
          <w:sz w:val="22"/>
          <w:szCs w:val="22"/>
        </w:rPr>
      </w:pPr>
    </w:p>
    <w:p w14:paraId="5D1E8A7B" w14:textId="77777777" w:rsidR="006D0019" w:rsidRP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w:t>
      </w:r>
      <w:r w:rsidRPr="006D0019">
        <w:rPr>
          <w:rFonts w:asciiTheme="minorHAnsi" w:hAnsiTheme="minorHAnsi" w:cstheme="minorHAnsi"/>
          <w:bCs/>
          <w:sz w:val="22"/>
          <w:szCs w:val="22"/>
        </w:rPr>
        <w:tab/>
        <w:t>mental health nurses</w:t>
      </w:r>
    </w:p>
    <w:p w14:paraId="77B38215" w14:textId="77777777" w:rsidR="006D0019" w:rsidRP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w:t>
      </w:r>
      <w:r w:rsidRPr="006D0019">
        <w:rPr>
          <w:rFonts w:asciiTheme="minorHAnsi" w:hAnsiTheme="minorHAnsi" w:cstheme="minorHAnsi"/>
          <w:bCs/>
          <w:sz w:val="22"/>
          <w:szCs w:val="22"/>
        </w:rPr>
        <w:tab/>
        <w:t>social workers</w:t>
      </w:r>
    </w:p>
    <w:p w14:paraId="3C9258B7" w14:textId="77777777" w:rsidR="006D0019" w:rsidRP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w:t>
      </w:r>
      <w:r w:rsidRPr="006D0019">
        <w:rPr>
          <w:rFonts w:asciiTheme="minorHAnsi" w:hAnsiTheme="minorHAnsi" w:cstheme="minorHAnsi"/>
          <w:bCs/>
          <w:sz w:val="22"/>
          <w:szCs w:val="22"/>
        </w:rPr>
        <w:tab/>
        <w:t>assistant practitioners</w:t>
      </w:r>
    </w:p>
    <w:p w14:paraId="55622C56" w14:textId="77777777" w:rsidR="006D0019" w:rsidRP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w:t>
      </w:r>
      <w:r w:rsidRPr="006D0019">
        <w:rPr>
          <w:rFonts w:asciiTheme="minorHAnsi" w:hAnsiTheme="minorHAnsi" w:cstheme="minorHAnsi"/>
          <w:bCs/>
          <w:sz w:val="22"/>
          <w:szCs w:val="22"/>
        </w:rPr>
        <w:tab/>
        <w:t>psychologists</w:t>
      </w:r>
    </w:p>
    <w:p w14:paraId="324BC080" w14:textId="77777777" w:rsidR="006D0019" w:rsidRP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w:t>
      </w:r>
      <w:r w:rsidRPr="006D0019">
        <w:rPr>
          <w:rFonts w:asciiTheme="minorHAnsi" w:hAnsiTheme="minorHAnsi" w:cstheme="minorHAnsi"/>
          <w:bCs/>
          <w:sz w:val="22"/>
          <w:szCs w:val="22"/>
        </w:rPr>
        <w:tab/>
        <w:t>consultant psychiatrists</w:t>
      </w:r>
    </w:p>
    <w:p w14:paraId="1F24BF80" w14:textId="77777777" w:rsidR="006D0019" w:rsidRPr="006D0019"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w:t>
      </w:r>
      <w:r w:rsidRPr="006D0019">
        <w:rPr>
          <w:rFonts w:asciiTheme="minorHAnsi" w:hAnsiTheme="minorHAnsi" w:cstheme="minorHAnsi"/>
          <w:bCs/>
          <w:sz w:val="22"/>
          <w:szCs w:val="22"/>
        </w:rPr>
        <w:tab/>
        <w:t>peer support workers</w:t>
      </w:r>
    </w:p>
    <w:p w14:paraId="71EC46E2" w14:textId="5FD35289" w:rsidR="009539EA" w:rsidRDefault="006D0019" w:rsidP="006D0019">
      <w:pPr>
        <w:pStyle w:val="Default"/>
        <w:rPr>
          <w:rFonts w:asciiTheme="minorHAnsi" w:hAnsiTheme="minorHAnsi" w:cstheme="minorHAnsi"/>
          <w:bCs/>
          <w:sz w:val="22"/>
          <w:szCs w:val="22"/>
        </w:rPr>
      </w:pPr>
      <w:r w:rsidRPr="006D0019">
        <w:rPr>
          <w:rFonts w:asciiTheme="minorHAnsi" w:hAnsiTheme="minorHAnsi" w:cstheme="minorHAnsi"/>
          <w:bCs/>
          <w:sz w:val="22"/>
          <w:szCs w:val="22"/>
        </w:rPr>
        <w:t>•</w:t>
      </w:r>
      <w:r w:rsidRPr="006D0019">
        <w:rPr>
          <w:rFonts w:asciiTheme="minorHAnsi" w:hAnsiTheme="minorHAnsi" w:cstheme="minorHAnsi"/>
          <w:bCs/>
          <w:sz w:val="22"/>
          <w:szCs w:val="22"/>
        </w:rPr>
        <w:tab/>
        <w:t>administrators.</w:t>
      </w:r>
    </w:p>
    <w:p w14:paraId="18887A97" w14:textId="77777777" w:rsidR="006D0019" w:rsidRPr="00262DBA" w:rsidRDefault="006D0019" w:rsidP="006D0019">
      <w:pPr>
        <w:pStyle w:val="Default"/>
        <w:rPr>
          <w:rFonts w:asciiTheme="minorHAnsi" w:hAnsiTheme="minorHAnsi" w:cstheme="minorHAnsi"/>
          <w:bCs/>
          <w:sz w:val="22"/>
          <w:szCs w:val="22"/>
        </w:rPr>
      </w:pPr>
    </w:p>
    <w:p w14:paraId="085B759C" w14:textId="7E505A21" w:rsidR="009539EA" w:rsidRPr="00262DBA" w:rsidRDefault="009539EA" w:rsidP="009539EA">
      <w:pPr>
        <w:shd w:val="clear" w:color="auto" w:fill="FFFFFF"/>
        <w:spacing w:after="225"/>
        <w:outlineLvl w:val="2"/>
        <w:rPr>
          <w:rFonts w:eastAsia="Times New Roman" w:cstheme="minorHAnsi"/>
          <w:b/>
          <w:bCs/>
          <w:color w:val="005EB7"/>
          <w:sz w:val="27"/>
          <w:szCs w:val="27"/>
          <w:lang w:eastAsia="en-GB"/>
        </w:rPr>
      </w:pPr>
      <w:r w:rsidRPr="00262DBA">
        <w:rPr>
          <w:rFonts w:eastAsia="Times New Roman" w:cstheme="minorHAnsi"/>
          <w:b/>
          <w:bCs/>
          <w:color w:val="005EB7"/>
          <w:sz w:val="27"/>
          <w:szCs w:val="27"/>
          <w:lang w:eastAsia="en-GB"/>
        </w:rPr>
        <w:t>Accessing CAMHS </w:t>
      </w:r>
    </w:p>
    <w:p w14:paraId="5AA03515" w14:textId="77777777" w:rsidR="00752826" w:rsidRPr="00262DBA" w:rsidRDefault="009539EA" w:rsidP="00752826">
      <w:pPr>
        <w:shd w:val="clear" w:color="auto" w:fill="FFFFFF"/>
        <w:spacing w:after="225"/>
        <w:outlineLvl w:val="2"/>
        <w:rPr>
          <w:rFonts w:eastAsia="Times New Roman" w:cstheme="minorHAnsi"/>
          <w:b/>
          <w:bCs/>
          <w:color w:val="005EB7"/>
          <w:sz w:val="27"/>
          <w:szCs w:val="27"/>
          <w:lang w:eastAsia="en-GB"/>
        </w:rPr>
      </w:pPr>
      <w:r w:rsidRPr="00262DBA">
        <w:rPr>
          <w:rFonts w:eastAsia="Times New Roman" w:cstheme="minorHAnsi"/>
          <w:b/>
          <w:bCs/>
          <w:color w:val="005EB7"/>
          <w:sz w:val="27"/>
          <w:szCs w:val="27"/>
          <w:lang w:eastAsia="en-GB"/>
        </w:rPr>
        <w:t>Lincolnshire:</w:t>
      </w:r>
    </w:p>
    <w:p w14:paraId="77E2754A" w14:textId="6761140C" w:rsidR="009539EA" w:rsidRPr="00846EE4" w:rsidRDefault="009539EA" w:rsidP="00752826">
      <w:pPr>
        <w:shd w:val="clear" w:color="auto" w:fill="FFFFFF"/>
        <w:spacing w:after="225"/>
        <w:outlineLvl w:val="2"/>
        <w:rPr>
          <w:rFonts w:eastAsia="Times New Roman" w:cstheme="minorHAnsi"/>
          <w:b/>
          <w:bCs/>
          <w:color w:val="005EB7"/>
          <w:lang w:eastAsia="en-GB"/>
        </w:rPr>
      </w:pPr>
      <w:r w:rsidRPr="00846EE4">
        <w:rPr>
          <w:rFonts w:eastAsia="Times New Roman" w:cstheme="minorHAnsi"/>
          <w:color w:val="000000"/>
          <w:sz w:val="22"/>
          <w:szCs w:val="22"/>
          <w:lang w:eastAsia="en-GB"/>
        </w:rPr>
        <w:t xml:space="preserve">Lincolnshire have a range of services that can support young people’s emotional or mental health. To ensure that </w:t>
      </w:r>
      <w:r w:rsidR="00A31046" w:rsidRPr="00846EE4">
        <w:rPr>
          <w:rFonts w:eastAsia="Times New Roman" w:cstheme="minorHAnsi"/>
          <w:color w:val="000000"/>
          <w:sz w:val="22"/>
          <w:szCs w:val="22"/>
          <w:lang w:eastAsia="en-GB"/>
        </w:rPr>
        <w:t>the right service is offered the</w:t>
      </w:r>
      <w:r w:rsidRPr="00846EE4">
        <w:rPr>
          <w:rFonts w:eastAsia="Times New Roman" w:cstheme="minorHAnsi"/>
          <w:color w:val="000000"/>
          <w:sz w:val="22"/>
          <w:szCs w:val="22"/>
          <w:lang w:eastAsia="en-GB"/>
        </w:rPr>
        <w:t xml:space="preserve"> Access Team review all referrals and staff the Lincolnshire Here4You Line. In Lincolnshire, you can 'self-refer' to children and young people’s (CYP) services. This means that if your child is struggling with their emotional or mental health, you or your chil</w:t>
      </w:r>
      <w:r w:rsidR="00752826" w:rsidRPr="00846EE4">
        <w:rPr>
          <w:rFonts w:eastAsia="Times New Roman" w:cstheme="minorHAnsi"/>
          <w:color w:val="000000"/>
          <w:sz w:val="22"/>
          <w:szCs w:val="22"/>
          <w:lang w:eastAsia="en-GB"/>
        </w:rPr>
        <w:t>d can self-refer directly to</w:t>
      </w:r>
      <w:r w:rsidRPr="00846EE4">
        <w:rPr>
          <w:rFonts w:eastAsia="Times New Roman" w:cstheme="minorHAnsi"/>
          <w:color w:val="000000"/>
          <w:sz w:val="22"/>
          <w:szCs w:val="22"/>
          <w:lang w:eastAsia="en-GB"/>
        </w:rPr>
        <w:t xml:space="preserve"> services, without going to school or GP.</w:t>
      </w:r>
    </w:p>
    <w:p w14:paraId="5592BDF6" w14:textId="72E3B144" w:rsidR="00752826" w:rsidRPr="00846EE4" w:rsidRDefault="00752826" w:rsidP="009539EA">
      <w:pPr>
        <w:shd w:val="clear" w:color="auto" w:fill="FFFFFF"/>
        <w:rPr>
          <w:rFonts w:eastAsia="Times New Roman" w:cstheme="minorHAnsi"/>
          <w:b/>
          <w:bCs/>
          <w:color w:val="000000"/>
          <w:sz w:val="22"/>
          <w:szCs w:val="22"/>
          <w:lang w:eastAsia="en-GB"/>
        </w:rPr>
      </w:pPr>
    </w:p>
    <w:p w14:paraId="0DF47D45" w14:textId="3854E493" w:rsidR="000F6A46" w:rsidRPr="000F6A46" w:rsidRDefault="000F6A46" w:rsidP="000F6A46">
      <w:pPr>
        <w:shd w:val="clear" w:color="auto" w:fill="FFFFFF"/>
        <w:spacing w:after="225"/>
        <w:outlineLvl w:val="2"/>
        <w:rPr>
          <w:rFonts w:eastAsia="Times New Roman" w:cstheme="minorHAnsi"/>
          <w:color w:val="000000"/>
          <w:sz w:val="22"/>
          <w:szCs w:val="22"/>
          <w:lang w:eastAsia="en-GB"/>
        </w:rPr>
      </w:pPr>
      <w:r w:rsidRPr="000F6A46">
        <w:rPr>
          <w:rFonts w:eastAsia="Times New Roman" w:cstheme="minorHAnsi"/>
          <w:color w:val="000000"/>
          <w:sz w:val="22"/>
          <w:szCs w:val="22"/>
          <w:lang w:eastAsia="en-GB"/>
        </w:rPr>
        <w:t>Accessing CAMHS:</w:t>
      </w:r>
    </w:p>
    <w:p w14:paraId="777684FF" w14:textId="77777777" w:rsidR="000F6A46" w:rsidRPr="000F6A46" w:rsidRDefault="000F6A46" w:rsidP="000F6A46">
      <w:pPr>
        <w:numPr>
          <w:ilvl w:val="0"/>
          <w:numId w:val="39"/>
        </w:numPr>
        <w:shd w:val="clear" w:color="auto" w:fill="FFFFFF"/>
        <w:spacing w:after="225"/>
        <w:outlineLvl w:val="2"/>
        <w:rPr>
          <w:rFonts w:eastAsia="Times New Roman" w:cstheme="minorHAnsi"/>
          <w:color w:val="000000"/>
          <w:sz w:val="22"/>
          <w:szCs w:val="22"/>
          <w:lang w:eastAsia="en-GB"/>
        </w:rPr>
      </w:pPr>
      <w:r w:rsidRPr="000F6A46">
        <w:rPr>
          <w:rFonts w:eastAsia="Times New Roman" w:cstheme="minorHAnsi"/>
          <w:color w:val="000000"/>
          <w:sz w:val="22"/>
          <w:szCs w:val="22"/>
          <w:lang w:eastAsia="en-GB"/>
        </w:rPr>
        <w:t xml:space="preserve">Self-Referral: Young people or their parents/carers can self-refer to CAMHS without needing a referral from a GP or school. To initiate a self-referral, contact the Lincolnshire Here4You Line at 0800 234 6342. This line operates 24/7 for advice, with self-referrals accepted between 9:00 am and 4:45 pm, excluding weekends and bank holidays. </w:t>
      </w:r>
    </w:p>
    <w:p w14:paraId="5EEE449C" w14:textId="77777777" w:rsidR="000F6A46" w:rsidRPr="000F6A46" w:rsidRDefault="000F6A46" w:rsidP="000F6A46">
      <w:pPr>
        <w:numPr>
          <w:ilvl w:val="0"/>
          <w:numId w:val="39"/>
        </w:numPr>
        <w:shd w:val="clear" w:color="auto" w:fill="FFFFFF"/>
        <w:spacing w:after="225"/>
        <w:outlineLvl w:val="2"/>
        <w:rPr>
          <w:rFonts w:eastAsia="Times New Roman" w:cstheme="minorHAnsi"/>
          <w:color w:val="000000"/>
          <w:sz w:val="22"/>
          <w:szCs w:val="22"/>
          <w:lang w:eastAsia="en-GB"/>
        </w:rPr>
      </w:pPr>
      <w:r w:rsidRPr="000F6A46">
        <w:rPr>
          <w:rFonts w:eastAsia="Times New Roman" w:cstheme="minorHAnsi"/>
          <w:color w:val="000000"/>
          <w:sz w:val="22"/>
          <w:szCs w:val="22"/>
          <w:lang w:eastAsia="en-GB"/>
        </w:rPr>
        <w:t xml:space="preserve">Professional Referral: Healthcare professionals, such as GPs or school staff, can also refer children and young people to CAMHS. Detailed referral guidance is available to ensure appropriate referrals. </w:t>
      </w:r>
    </w:p>
    <w:p w14:paraId="460E0331" w14:textId="77777777" w:rsidR="0035418C" w:rsidRPr="0035418C" w:rsidRDefault="0035418C" w:rsidP="0035418C">
      <w:pPr>
        <w:shd w:val="clear" w:color="auto" w:fill="FFFFFF"/>
        <w:spacing w:after="225"/>
        <w:outlineLvl w:val="2"/>
        <w:rPr>
          <w:rFonts w:eastAsia="Times New Roman" w:cstheme="minorHAnsi"/>
          <w:color w:val="000000"/>
          <w:sz w:val="22"/>
          <w:szCs w:val="22"/>
          <w:lang w:eastAsia="en-GB"/>
        </w:rPr>
      </w:pPr>
      <w:r w:rsidRPr="0035418C">
        <w:rPr>
          <w:rFonts w:eastAsia="Times New Roman" w:cstheme="minorHAnsi"/>
          <w:b/>
          <w:bCs/>
          <w:color w:val="000000"/>
          <w:sz w:val="22"/>
          <w:szCs w:val="22"/>
          <w:lang w:eastAsia="en-GB"/>
        </w:rPr>
        <w:t>Additional Support:</w:t>
      </w:r>
    </w:p>
    <w:p w14:paraId="229D3636" w14:textId="77777777" w:rsidR="0035418C" w:rsidRPr="0035418C" w:rsidRDefault="0035418C" w:rsidP="0035418C">
      <w:pPr>
        <w:shd w:val="clear" w:color="auto" w:fill="FFFFFF"/>
        <w:spacing w:after="225"/>
        <w:outlineLvl w:val="2"/>
        <w:rPr>
          <w:rFonts w:eastAsia="Times New Roman" w:cstheme="minorHAnsi"/>
          <w:color w:val="000000"/>
          <w:sz w:val="22"/>
          <w:szCs w:val="22"/>
          <w:lang w:eastAsia="en-GB"/>
        </w:rPr>
      </w:pPr>
      <w:r w:rsidRPr="0035418C">
        <w:rPr>
          <w:rFonts w:eastAsia="Times New Roman" w:cstheme="minorHAnsi"/>
          <w:color w:val="000000"/>
          <w:sz w:val="22"/>
          <w:szCs w:val="22"/>
          <w:lang w:eastAsia="en-GB"/>
        </w:rPr>
        <w:t xml:space="preserve">For immediate advice or if you're uncertain about the referral process, the Lincolnshire Here4You Line is available at 0800 234 6342. This service offers guidance and can assist in determining the most appropriate support for the young person's needs. </w:t>
      </w:r>
    </w:p>
    <w:p w14:paraId="10A5E88A" w14:textId="77777777" w:rsidR="0035418C" w:rsidRPr="0035418C" w:rsidRDefault="0035418C" w:rsidP="0035418C">
      <w:pPr>
        <w:shd w:val="clear" w:color="auto" w:fill="FFFFFF"/>
        <w:spacing w:after="225"/>
        <w:outlineLvl w:val="2"/>
        <w:rPr>
          <w:rFonts w:eastAsia="Times New Roman" w:cstheme="minorHAnsi"/>
          <w:color w:val="000000"/>
          <w:sz w:val="22"/>
          <w:szCs w:val="22"/>
          <w:lang w:eastAsia="en-GB"/>
        </w:rPr>
      </w:pPr>
      <w:r w:rsidRPr="0035418C">
        <w:rPr>
          <w:rFonts w:eastAsia="Times New Roman" w:cstheme="minorHAnsi"/>
          <w:color w:val="000000"/>
          <w:sz w:val="22"/>
          <w:szCs w:val="22"/>
          <w:lang w:eastAsia="en-GB"/>
        </w:rPr>
        <w:t xml:space="preserve">For more information on CAMHS services in Lincolnshire, including contact details and service locations, visit the Lincolnshire Partnership NHS Foundation Trust's website. </w:t>
      </w:r>
    </w:p>
    <w:p w14:paraId="3E02A20B" w14:textId="77777777" w:rsidR="0035418C" w:rsidRDefault="0035418C" w:rsidP="0035418C">
      <w:pPr>
        <w:shd w:val="clear" w:color="auto" w:fill="FFFFFF"/>
        <w:spacing w:after="225"/>
        <w:outlineLvl w:val="2"/>
        <w:rPr>
          <w:rFonts w:eastAsia="Times New Roman" w:cstheme="minorHAnsi"/>
          <w:color w:val="000000"/>
          <w:sz w:val="22"/>
          <w:szCs w:val="22"/>
          <w:lang w:eastAsia="en-GB"/>
        </w:rPr>
      </w:pPr>
    </w:p>
    <w:p w14:paraId="7C62DC4C" w14:textId="77777777" w:rsidR="00257FCD" w:rsidRDefault="00257FCD" w:rsidP="0035418C">
      <w:pPr>
        <w:shd w:val="clear" w:color="auto" w:fill="FFFFFF"/>
        <w:spacing w:after="225"/>
        <w:outlineLvl w:val="2"/>
        <w:rPr>
          <w:rFonts w:eastAsia="Times New Roman" w:cstheme="minorHAnsi"/>
          <w:color w:val="000000"/>
          <w:sz w:val="22"/>
          <w:szCs w:val="22"/>
          <w:lang w:eastAsia="en-GB"/>
        </w:rPr>
      </w:pPr>
    </w:p>
    <w:p w14:paraId="5BF58E09" w14:textId="77777777" w:rsidR="00257FCD" w:rsidRDefault="00257FCD" w:rsidP="0035418C">
      <w:pPr>
        <w:shd w:val="clear" w:color="auto" w:fill="FFFFFF"/>
        <w:spacing w:after="225"/>
        <w:outlineLvl w:val="2"/>
        <w:rPr>
          <w:rFonts w:eastAsia="Times New Roman" w:cstheme="minorHAnsi"/>
          <w:color w:val="000000"/>
          <w:sz w:val="22"/>
          <w:szCs w:val="22"/>
          <w:lang w:eastAsia="en-GB"/>
        </w:rPr>
      </w:pPr>
    </w:p>
    <w:p w14:paraId="7B5F7DFA" w14:textId="77777777" w:rsidR="00257FCD" w:rsidRPr="000F6A46" w:rsidRDefault="00257FCD" w:rsidP="0035418C">
      <w:pPr>
        <w:shd w:val="clear" w:color="auto" w:fill="FFFFFF"/>
        <w:spacing w:after="225"/>
        <w:outlineLvl w:val="2"/>
        <w:rPr>
          <w:rFonts w:eastAsia="Times New Roman" w:cstheme="minorHAnsi"/>
          <w:color w:val="000000"/>
          <w:sz w:val="22"/>
          <w:szCs w:val="22"/>
          <w:lang w:eastAsia="en-GB"/>
        </w:rPr>
      </w:pPr>
    </w:p>
    <w:p w14:paraId="6E7EB320" w14:textId="492A0A03" w:rsidR="00752826" w:rsidRPr="00DE2FB6" w:rsidRDefault="00752826" w:rsidP="00752826">
      <w:pPr>
        <w:shd w:val="clear" w:color="auto" w:fill="FFFFFF"/>
        <w:spacing w:after="225"/>
        <w:outlineLvl w:val="2"/>
        <w:rPr>
          <w:rFonts w:eastAsia="Times New Roman" w:cstheme="minorHAnsi"/>
          <w:b/>
          <w:bCs/>
          <w:color w:val="005EB7"/>
          <w:sz w:val="27"/>
          <w:szCs w:val="27"/>
          <w:lang w:eastAsia="en-GB"/>
        </w:rPr>
      </w:pPr>
      <w:r w:rsidRPr="00DE2FB6">
        <w:rPr>
          <w:rFonts w:eastAsia="Times New Roman" w:cstheme="minorHAnsi"/>
          <w:b/>
          <w:bCs/>
          <w:color w:val="005EB7"/>
          <w:sz w:val="27"/>
          <w:szCs w:val="27"/>
          <w:lang w:eastAsia="en-GB"/>
        </w:rPr>
        <w:t>Nottinghamshire:</w:t>
      </w:r>
    </w:p>
    <w:p w14:paraId="5FDC253F" w14:textId="2AAA1E3E" w:rsidR="00752826" w:rsidRPr="00DE2FB6" w:rsidRDefault="00752826" w:rsidP="009539EA">
      <w:pPr>
        <w:shd w:val="clear" w:color="auto" w:fill="FFFFFF"/>
        <w:spacing w:after="225"/>
        <w:outlineLvl w:val="2"/>
        <w:rPr>
          <w:rFonts w:cstheme="minorHAnsi"/>
          <w:b/>
          <w:color w:val="333333"/>
          <w:shd w:val="clear" w:color="auto" w:fill="FFFFFF"/>
        </w:rPr>
      </w:pPr>
      <w:r w:rsidRPr="00DE2FB6">
        <w:rPr>
          <w:rFonts w:cstheme="minorHAnsi"/>
          <w:b/>
          <w:color w:val="333333"/>
          <w:shd w:val="clear" w:color="auto" w:fill="FFFFFF"/>
        </w:rPr>
        <w:t>Parents:</w:t>
      </w:r>
    </w:p>
    <w:p w14:paraId="6C0FCE35" w14:textId="6418E478" w:rsidR="00846EE4" w:rsidRPr="00DE2FB6" w:rsidRDefault="00846EE4" w:rsidP="00683F53">
      <w:pPr>
        <w:spacing w:after="225"/>
        <w:outlineLvl w:val="2"/>
        <w:rPr>
          <w:rFonts w:cstheme="minorHAnsi"/>
          <w:bCs/>
          <w:color w:val="333333"/>
          <w:sz w:val="22"/>
          <w:szCs w:val="22"/>
          <w:shd w:val="clear" w:color="auto" w:fill="FFFFFF"/>
        </w:rPr>
      </w:pPr>
      <w:r w:rsidRPr="00DE2FB6">
        <w:rPr>
          <w:rFonts w:cstheme="minorHAnsi"/>
          <w:bCs/>
          <w:color w:val="333333"/>
          <w:sz w:val="22"/>
          <w:szCs w:val="22"/>
          <w:shd w:val="clear" w:color="auto" w:fill="FFFFFF"/>
        </w:rPr>
        <w:t xml:space="preserve">If you are the parent or carer for a young person aged 0 to 18 years old with a Nottinghamshire GP, you can refer on their behalf to CAMHS. This means that you can directly approach our team to ask for help.   The telephone number is </w:t>
      </w:r>
      <w:r w:rsidRPr="00DE2FB6">
        <w:rPr>
          <w:rFonts w:cstheme="minorHAnsi"/>
          <w:b/>
          <w:color w:val="333333"/>
          <w:sz w:val="22"/>
          <w:szCs w:val="22"/>
          <w:shd w:val="clear" w:color="auto" w:fill="FFFFFF"/>
        </w:rPr>
        <w:t>0808 196 3779</w:t>
      </w:r>
      <w:r w:rsidRPr="00DE2FB6">
        <w:rPr>
          <w:rFonts w:cstheme="minorHAnsi"/>
          <w:bCs/>
          <w:color w:val="333333"/>
          <w:sz w:val="22"/>
          <w:szCs w:val="22"/>
          <w:shd w:val="clear" w:color="auto" w:fill="FFFFFF"/>
        </w:rPr>
        <w:t xml:space="preserve"> option 1 and it is open from 8am to 5pm, Monday to Friday. You will speak to a specially trained professional who will ask you some questions and talk to you about how they can help. If you prefer, you can ask for help by completing an online referral form.   </w:t>
      </w:r>
    </w:p>
    <w:p w14:paraId="52D16FF1" w14:textId="005F87E9" w:rsidR="00752826" w:rsidRPr="00DE2FB6" w:rsidRDefault="00752826" w:rsidP="00683F53">
      <w:pPr>
        <w:numPr>
          <w:ilvl w:val="0"/>
          <w:numId w:val="20"/>
        </w:numPr>
        <w:spacing w:before="120" w:after="120"/>
        <w:ind w:left="0"/>
        <w:outlineLvl w:val="3"/>
        <w:rPr>
          <w:rFonts w:eastAsia="Times New Roman" w:cstheme="minorHAnsi"/>
          <w:color w:val="444444"/>
          <w:sz w:val="22"/>
          <w:szCs w:val="22"/>
          <w:lang w:eastAsia="en-GB"/>
        </w:rPr>
      </w:pPr>
      <w:hyperlink r:id="rId39" w:history="1">
        <w:r w:rsidRPr="00DE2FB6">
          <w:rPr>
            <w:rFonts w:eastAsia="Times New Roman" w:cstheme="minorHAnsi"/>
            <w:color w:val="0076B0"/>
            <w:sz w:val="22"/>
            <w:szCs w:val="22"/>
            <w:u w:val="single"/>
            <w:lang w:eastAsia="en-GB"/>
          </w:rPr>
          <w:t>Complete online referral form</w:t>
        </w:r>
      </w:hyperlink>
    </w:p>
    <w:p w14:paraId="47C0630B" w14:textId="09FA5939"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If you prefer you can speak to your GP or school health nurse who can get in touch by calling or writing. Any other professional who works with your child/ young person like a social worker, counsellor or youth worker can also contact us to find out how we can help you.</w:t>
      </w:r>
    </w:p>
    <w:p w14:paraId="3AA46574"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For a full range of Mental health Support services in Nottingham please download the following documents that the youth led MH2K team have put together:</w:t>
      </w:r>
    </w:p>
    <w:p w14:paraId="4FD4DF6B" w14:textId="77777777" w:rsidR="00752826" w:rsidRPr="00DE2FB6" w:rsidRDefault="00752826" w:rsidP="00683F53">
      <w:pPr>
        <w:numPr>
          <w:ilvl w:val="0"/>
          <w:numId w:val="21"/>
        </w:numPr>
        <w:spacing w:before="48" w:after="48" w:line="336" w:lineRule="atLeast"/>
        <w:ind w:left="0"/>
        <w:rPr>
          <w:rFonts w:eastAsia="Times New Roman" w:cstheme="minorHAnsi"/>
          <w:color w:val="444444"/>
          <w:sz w:val="22"/>
          <w:szCs w:val="22"/>
          <w:lang w:eastAsia="en-GB"/>
        </w:rPr>
      </w:pPr>
      <w:hyperlink r:id="rId40" w:tooltip="download this document in a new window" w:history="1">
        <w:r w:rsidRPr="00DE2FB6">
          <w:rPr>
            <w:rFonts w:eastAsia="Times New Roman" w:cstheme="minorHAnsi"/>
            <w:color w:val="0076B0"/>
            <w:sz w:val="22"/>
            <w:szCs w:val="22"/>
            <w:u w:val="single"/>
            <w:lang w:eastAsia="en-GB"/>
          </w:rPr>
          <w:t>MH2K - Information about local Mental Health Services in Nottingham City.pdf[pdf] 2MB</w:t>
        </w:r>
      </w:hyperlink>
    </w:p>
    <w:p w14:paraId="5B570411" w14:textId="29FCCCA6" w:rsidR="00752826" w:rsidRPr="00DE2FB6" w:rsidRDefault="00752826" w:rsidP="00683F53">
      <w:pPr>
        <w:numPr>
          <w:ilvl w:val="0"/>
          <w:numId w:val="21"/>
        </w:numPr>
        <w:spacing w:before="48" w:after="48" w:line="336" w:lineRule="atLeast"/>
        <w:ind w:left="0"/>
        <w:rPr>
          <w:rFonts w:eastAsia="Times New Roman" w:cstheme="minorHAnsi"/>
          <w:color w:val="444444"/>
          <w:sz w:val="22"/>
          <w:szCs w:val="22"/>
          <w:lang w:eastAsia="en-GB"/>
        </w:rPr>
      </w:pPr>
      <w:hyperlink r:id="rId41" w:tooltip="download this document in a new window" w:history="1">
        <w:r w:rsidRPr="00DE2FB6">
          <w:rPr>
            <w:rFonts w:eastAsia="Times New Roman" w:cstheme="minorHAnsi"/>
            <w:color w:val="0076B0"/>
            <w:sz w:val="22"/>
            <w:szCs w:val="22"/>
            <w:u w:val="single"/>
            <w:lang w:eastAsia="en-GB"/>
          </w:rPr>
          <w:t>MH2K - Information about local Mental Health Services in Nottinghamshire County.pdf[pdf] 5MB</w:t>
        </w:r>
      </w:hyperlink>
    </w:p>
    <w:p w14:paraId="6243CB0D" w14:textId="7DBDBC4D" w:rsidR="00752826" w:rsidRPr="00DE2FB6" w:rsidRDefault="00752826" w:rsidP="00683F53">
      <w:pPr>
        <w:spacing w:before="48" w:after="48" w:line="336" w:lineRule="atLeast"/>
        <w:rPr>
          <w:rFonts w:eastAsia="Times New Roman" w:cstheme="minorHAnsi"/>
          <w:color w:val="444444"/>
          <w:sz w:val="22"/>
          <w:szCs w:val="22"/>
          <w:lang w:eastAsia="en-GB"/>
        </w:rPr>
      </w:pPr>
    </w:p>
    <w:p w14:paraId="72EDDAD1" w14:textId="0191595D" w:rsidR="00752826" w:rsidRPr="00DE2FB6" w:rsidRDefault="00846EE4" w:rsidP="00683F53">
      <w:pPr>
        <w:spacing w:before="48" w:after="48" w:line="336" w:lineRule="atLeast"/>
        <w:rPr>
          <w:rFonts w:eastAsia="Times New Roman" w:cstheme="minorHAnsi"/>
          <w:b/>
          <w:bCs/>
          <w:color w:val="444444"/>
          <w:sz w:val="22"/>
          <w:szCs w:val="22"/>
          <w:u w:val="single"/>
          <w:lang w:eastAsia="en-GB"/>
        </w:rPr>
      </w:pPr>
      <w:r w:rsidRPr="00DE2FB6">
        <w:rPr>
          <w:rFonts w:eastAsia="Times New Roman" w:cstheme="minorHAnsi"/>
          <w:b/>
          <w:bCs/>
          <w:color w:val="444444"/>
          <w:sz w:val="22"/>
          <w:szCs w:val="22"/>
          <w:u w:val="single"/>
          <w:lang w:eastAsia="en-GB"/>
        </w:rPr>
        <w:t>Professionals’</w:t>
      </w:r>
      <w:r w:rsidR="00752826" w:rsidRPr="00DE2FB6">
        <w:rPr>
          <w:rFonts w:eastAsia="Times New Roman" w:cstheme="minorHAnsi"/>
          <w:b/>
          <w:bCs/>
          <w:color w:val="444444"/>
          <w:sz w:val="22"/>
          <w:szCs w:val="22"/>
          <w:u w:val="single"/>
          <w:lang w:eastAsia="en-GB"/>
        </w:rPr>
        <w:t xml:space="preserve"> referrals </w:t>
      </w:r>
    </w:p>
    <w:p w14:paraId="62441028"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We accept referrals from any professional, including GPs and teachers.</w:t>
      </w:r>
    </w:p>
    <w:p w14:paraId="682CC31E" w14:textId="77777777" w:rsidR="00752826" w:rsidRPr="00DE2FB6" w:rsidRDefault="00752826" w:rsidP="00683F53">
      <w:pPr>
        <w:spacing w:before="120" w:after="120"/>
        <w:outlineLvl w:val="2"/>
        <w:rPr>
          <w:rFonts w:eastAsia="Times New Roman" w:cstheme="minorHAnsi"/>
          <w:b/>
          <w:bCs/>
          <w:color w:val="444444"/>
          <w:sz w:val="22"/>
          <w:szCs w:val="22"/>
          <w:lang w:eastAsia="en-GB"/>
        </w:rPr>
      </w:pPr>
      <w:r w:rsidRPr="00DE2FB6">
        <w:rPr>
          <w:rFonts w:eastAsia="Times New Roman" w:cstheme="minorHAnsi"/>
          <w:color w:val="444444"/>
          <w:sz w:val="22"/>
          <w:szCs w:val="22"/>
          <w:lang w:eastAsia="en-GB"/>
        </w:rPr>
        <w:br/>
      </w:r>
      <w:r w:rsidRPr="00DE2FB6">
        <w:rPr>
          <w:rFonts w:eastAsia="Times New Roman" w:cstheme="minorHAnsi"/>
          <w:b/>
          <w:bCs/>
          <w:color w:val="444444"/>
          <w:sz w:val="22"/>
          <w:szCs w:val="22"/>
          <w:lang w:eastAsia="en-GB"/>
        </w:rPr>
        <w:t>County referrals (for children registered with a County GP)</w:t>
      </w:r>
    </w:p>
    <w:p w14:paraId="18464804"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All CAMHS referrals for Nottinghamshire County are made via our Single Point of Access:</w:t>
      </w:r>
    </w:p>
    <w:p w14:paraId="5B458D6E"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Single Point of Access Team (SPA)</w:t>
      </w:r>
      <w:r w:rsidRPr="00DE2FB6">
        <w:rPr>
          <w:rFonts w:eastAsia="Times New Roman" w:cstheme="minorHAnsi"/>
          <w:color w:val="444444"/>
          <w:sz w:val="22"/>
          <w:szCs w:val="22"/>
          <w:lang w:eastAsia="en-GB"/>
        </w:rPr>
        <w:br/>
        <w:t>Pebble Bridge</w:t>
      </w:r>
      <w:r w:rsidRPr="00DE2FB6">
        <w:rPr>
          <w:rFonts w:eastAsia="Times New Roman" w:cstheme="minorHAnsi"/>
          <w:color w:val="444444"/>
          <w:sz w:val="22"/>
          <w:szCs w:val="22"/>
          <w:lang w:eastAsia="en-GB"/>
        </w:rPr>
        <w:br/>
        <w:t>Hopewood</w:t>
      </w:r>
      <w:r w:rsidRPr="00DE2FB6">
        <w:rPr>
          <w:rFonts w:eastAsia="Times New Roman" w:cstheme="minorHAnsi"/>
          <w:color w:val="444444"/>
          <w:sz w:val="22"/>
          <w:szCs w:val="22"/>
          <w:lang w:eastAsia="en-GB"/>
        </w:rPr>
        <w:br/>
        <w:t>Foster Drive</w:t>
      </w:r>
      <w:r w:rsidRPr="00DE2FB6">
        <w:rPr>
          <w:rFonts w:eastAsia="Times New Roman" w:cstheme="minorHAnsi"/>
          <w:color w:val="444444"/>
          <w:sz w:val="22"/>
          <w:szCs w:val="22"/>
          <w:lang w:eastAsia="en-GB"/>
        </w:rPr>
        <w:br/>
        <w:t>Nottingham</w:t>
      </w:r>
      <w:r w:rsidRPr="00DE2FB6">
        <w:rPr>
          <w:rFonts w:eastAsia="Times New Roman" w:cstheme="minorHAnsi"/>
          <w:color w:val="444444"/>
          <w:sz w:val="22"/>
          <w:szCs w:val="22"/>
          <w:lang w:eastAsia="en-GB"/>
        </w:rPr>
        <w:br/>
        <w:t>NG5 3FL</w:t>
      </w:r>
    </w:p>
    <w:p w14:paraId="164F95D9"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Email: </w:t>
      </w:r>
      <w:hyperlink r:id="rId42" w:history="1">
        <w:r w:rsidRPr="00DE2FB6">
          <w:rPr>
            <w:rFonts w:eastAsia="Times New Roman" w:cstheme="minorHAnsi"/>
            <w:color w:val="0076B0"/>
            <w:sz w:val="22"/>
            <w:szCs w:val="22"/>
            <w:u w:val="single"/>
            <w:lang w:eastAsia="en-GB"/>
          </w:rPr>
          <w:t>SPAReferrals@nottshc.nhs.uk</w:t>
        </w:r>
      </w:hyperlink>
    </w:p>
    <w:p w14:paraId="063453FE"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 </w:t>
      </w:r>
    </w:p>
    <w:p w14:paraId="2086E68E" w14:textId="77777777" w:rsidR="00752826" w:rsidRPr="00DE2FB6" w:rsidRDefault="00752826" w:rsidP="00683F53">
      <w:pPr>
        <w:spacing w:before="120" w:after="120"/>
        <w:outlineLvl w:val="2"/>
        <w:rPr>
          <w:rFonts w:eastAsia="Times New Roman" w:cstheme="minorHAnsi"/>
          <w:b/>
          <w:bCs/>
          <w:color w:val="444444"/>
          <w:sz w:val="22"/>
          <w:szCs w:val="22"/>
          <w:lang w:eastAsia="en-GB"/>
        </w:rPr>
      </w:pPr>
      <w:r w:rsidRPr="00DE2FB6">
        <w:rPr>
          <w:rFonts w:eastAsia="Times New Roman" w:cstheme="minorHAnsi"/>
          <w:b/>
          <w:bCs/>
          <w:color w:val="444444"/>
          <w:sz w:val="22"/>
          <w:szCs w:val="22"/>
          <w:lang w:eastAsia="en-GB"/>
        </w:rPr>
        <w:t>City referrals (for children registered with a City GP)</w:t>
      </w:r>
    </w:p>
    <w:p w14:paraId="7247A0A9"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All CAMHS referrals for Nottingham City referrals are made via our Single Point of Access:</w:t>
      </w:r>
    </w:p>
    <w:p w14:paraId="40EB73BF" w14:textId="77777777" w:rsidR="00752826" w:rsidRPr="00DE2FB6" w:rsidRDefault="00752826" w:rsidP="00683F53">
      <w:pPr>
        <w:spacing w:before="144" w:after="144" w:line="336" w:lineRule="atLeast"/>
        <w:rPr>
          <w:rFonts w:eastAsia="Times New Roman" w:cstheme="minorHAnsi"/>
          <w:color w:val="444444"/>
          <w:sz w:val="22"/>
          <w:szCs w:val="22"/>
          <w:lang w:eastAsia="en-GB"/>
        </w:rPr>
      </w:pPr>
      <w:r w:rsidRPr="00DE2FB6">
        <w:rPr>
          <w:rFonts w:eastAsia="Times New Roman" w:cstheme="minorHAnsi"/>
          <w:color w:val="444444"/>
          <w:sz w:val="22"/>
          <w:szCs w:val="22"/>
          <w:lang w:eastAsia="en-GB"/>
        </w:rPr>
        <w:t>CAMHS Citywide Tier 2</w:t>
      </w:r>
      <w:r w:rsidRPr="00DE2FB6">
        <w:rPr>
          <w:rFonts w:eastAsia="Times New Roman" w:cstheme="minorHAnsi"/>
          <w:color w:val="444444"/>
          <w:sz w:val="22"/>
          <w:szCs w:val="22"/>
          <w:lang w:eastAsia="en-GB"/>
        </w:rPr>
        <w:br/>
        <w:t>Nottingham City Council</w:t>
      </w:r>
      <w:r w:rsidRPr="00DE2FB6">
        <w:rPr>
          <w:rFonts w:eastAsia="Times New Roman" w:cstheme="minorHAnsi"/>
          <w:color w:val="444444"/>
          <w:sz w:val="22"/>
          <w:szCs w:val="22"/>
          <w:lang w:eastAsia="en-GB"/>
        </w:rPr>
        <w:br/>
        <w:t>Glenbrook Management Centre</w:t>
      </w:r>
      <w:r w:rsidRPr="00DE2FB6">
        <w:rPr>
          <w:rFonts w:eastAsia="Times New Roman" w:cstheme="minorHAnsi"/>
          <w:color w:val="444444"/>
          <w:sz w:val="22"/>
          <w:szCs w:val="22"/>
          <w:lang w:eastAsia="en-GB"/>
        </w:rPr>
        <w:br/>
        <w:t>Wigman Road</w:t>
      </w:r>
      <w:r w:rsidRPr="00DE2FB6">
        <w:rPr>
          <w:rFonts w:eastAsia="Times New Roman" w:cstheme="minorHAnsi"/>
          <w:color w:val="444444"/>
          <w:sz w:val="22"/>
          <w:szCs w:val="22"/>
          <w:lang w:eastAsia="en-GB"/>
        </w:rPr>
        <w:br/>
        <w:t>Bilborough</w:t>
      </w:r>
      <w:r w:rsidRPr="00DE2FB6">
        <w:rPr>
          <w:rFonts w:eastAsia="Times New Roman" w:cstheme="minorHAnsi"/>
          <w:color w:val="444444"/>
          <w:sz w:val="22"/>
          <w:szCs w:val="22"/>
          <w:lang w:eastAsia="en-GB"/>
        </w:rPr>
        <w:br/>
        <w:t>Nottingham</w:t>
      </w:r>
      <w:r w:rsidRPr="00DE2FB6">
        <w:rPr>
          <w:rFonts w:eastAsia="Times New Roman" w:cstheme="minorHAnsi"/>
          <w:color w:val="444444"/>
          <w:sz w:val="22"/>
          <w:szCs w:val="22"/>
          <w:lang w:eastAsia="en-GB"/>
        </w:rPr>
        <w:br/>
        <w:t>NG8 4PD</w:t>
      </w:r>
    </w:p>
    <w:p w14:paraId="6CC65747" w14:textId="1DCDB9D4" w:rsidR="00683F53" w:rsidRPr="00DE2FB6" w:rsidRDefault="00752826" w:rsidP="007253E5">
      <w:pPr>
        <w:spacing w:before="144" w:after="144" w:line="336" w:lineRule="atLeast"/>
        <w:rPr>
          <w:rFonts w:eastAsia="Times New Roman" w:cstheme="minorHAnsi"/>
          <w:color w:val="444444"/>
          <w:sz w:val="22"/>
          <w:szCs w:val="22"/>
          <w:lang w:eastAsia="en-GB"/>
        </w:rPr>
      </w:pPr>
      <w:hyperlink r:id="rId43" w:history="1">
        <w:r w:rsidRPr="00DE2FB6">
          <w:rPr>
            <w:rFonts w:eastAsia="Times New Roman" w:cstheme="minorHAnsi"/>
            <w:color w:val="0076B0"/>
            <w:sz w:val="22"/>
            <w:szCs w:val="22"/>
            <w:u w:val="single"/>
            <w:lang w:eastAsia="en-GB"/>
          </w:rPr>
          <w:t>More information on referring to Nottingham City can be found here</w:t>
        </w:r>
      </w:hyperlink>
    </w:p>
    <w:p w14:paraId="30AC60A6" w14:textId="77777777" w:rsidR="007253E5" w:rsidRPr="00DE2FB6" w:rsidRDefault="007253E5" w:rsidP="007253E5">
      <w:pPr>
        <w:spacing w:before="144" w:after="144" w:line="336" w:lineRule="atLeast"/>
        <w:rPr>
          <w:rFonts w:eastAsia="Times New Roman" w:cstheme="minorHAnsi"/>
          <w:color w:val="444444"/>
          <w:sz w:val="22"/>
          <w:szCs w:val="22"/>
          <w:lang w:eastAsia="en-GB"/>
        </w:rPr>
      </w:pPr>
    </w:p>
    <w:p w14:paraId="4255195C" w14:textId="121F0AC1" w:rsidR="0035418C" w:rsidRPr="00DE2FB6" w:rsidRDefault="0035418C" w:rsidP="0035418C">
      <w:pPr>
        <w:shd w:val="clear" w:color="auto" w:fill="FFFFFF"/>
        <w:spacing w:after="225"/>
        <w:outlineLvl w:val="2"/>
        <w:rPr>
          <w:rFonts w:eastAsia="Times New Roman" w:cstheme="minorHAnsi"/>
          <w:color w:val="444444"/>
          <w:sz w:val="22"/>
          <w:szCs w:val="22"/>
          <w:lang w:eastAsia="en-GB"/>
        </w:rPr>
      </w:pPr>
      <w:r w:rsidRPr="00DE2FB6">
        <w:rPr>
          <w:rFonts w:eastAsia="Times New Roman" w:cstheme="minorHAnsi"/>
          <w:b/>
          <w:bCs/>
          <w:color w:val="005EB7"/>
          <w:sz w:val="27"/>
          <w:szCs w:val="27"/>
          <w:lang w:eastAsia="en-GB"/>
        </w:rPr>
        <w:t>North Lincolnshire:</w:t>
      </w:r>
      <w:r w:rsidRPr="00DE2FB6">
        <w:rPr>
          <w:rFonts w:eastAsia="Times New Roman" w:cstheme="minorHAnsi"/>
          <w:color w:val="444444"/>
          <w:sz w:val="22"/>
          <w:szCs w:val="22"/>
          <w:lang w:eastAsia="en-GB"/>
        </w:rPr>
        <w:t xml:space="preserve"> </w:t>
      </w:r>
    </w:p>
    <w:p w14:paraId="574B1BB1" w14:textId="2D82E631" w:rsidR="007253E5" w:rsidRPr="007253E5" w:rsidRDefault="007253E5" w:rsidP="007253E5">
      <w:pPr>
        <w:spacing w:before="144" w:after="144" w:line="336" w:lineRule="atLeast"/>
        <w:rPr>
          <w:rFonts w:eastAsia="Times New Roman" w:cstheme="minorHAnsi"/>
          <w:color w:val="444444"/>
          <w:sz w:val="22"/>
          <w:szCs w:val="22"/>
          <w:lang w:eastAsia="en-GB"/>
        </w:rPr>
      </w:pPr>
      <w:r w:rsidRPr="007253E5">
        <w:rPr>
          <w:rFonts w:eastAsia="Times New Roman" w:cstheme="minorHAnsi"/>
          <w:color w:val="444444"/>
          <w:sz w:val="22"/>
          <w:szCs w:val="22"/>
          <w:lang w:eastAsia="en-GB"/>
        </w:rPr>
        <w:t xml:space="preserve">In North Lincolnshire, the Child and Adolescent Mental Health Service (CAMHS) offers support to children and young people up to 18 years old who are experiencing emotional or mental health difficulties. The service provides assessments, therapy, and interventions tailored to individual needs. </w:t>
      </w:r>
    </w:p>
    <w:p w14:paraId="76D71816" w14:textId="77777777" w:rsidR="007253E5" w:rsidRPr="007253E5" w:rsidRDefault="007253E5" w:rsidP="007253E5">
      <w:pPr>
        <w:spacing w:before="144" w:after="144" w:line="336" w:lineRule="atLeast"/>
        <w:rPr>
          <w:rFonts w:eastAsia="Times New Roman" w:cstheme="minorHAnsi"/>
          <w:color w:val="444444"/>
          <w:sz w:val="22"/>
          <w:szCs w:val="22"/>
          <w:lang w:eastAsia="en-GB"/>
        </w:rPr>
      </w:pPr>
      <w:r w:rsidRPr="007253E5">
        <w:rPr>
          <w:rFonts w:eastAsia="Times New Roman" w:cstheme="minorHAnsi"/>
          <w:b/>
          <w:bCs/>
          <w:color w:val="444444"/>
          <w:sz w:val="22"/>
          <w:szCs w:val="22"/>
          <w:lang w:eastAsia="en-GB"/>
        </w:rPr>
        <w:t>Accessing CAMHS:</w:t>
      </w:r>
    </w:p>
    <w:p w14:paraId="34C3FA4E" w14:textId="77777777" w:rsidR="007253E5" w:rsidRPr="007253E5" w:rsidRDefault="007253E5" w:rsidP="007253E5">
      <w:pPr>
        <w:numPr>
          <w:ilvl w:val="0"/>
          <w:numId w:val="36"/>
        </w:numPr>
        <w:spacing w:before="144" w:after="144" w:line="336" w:lineRule="atLeast"/>
        <w:rPr>
          <w:rFonts w:eastAsia="Times New Roman" w:cstheme="minorHAnsi"/>
          <w:color w:val="444444"/>
          <w:sz w:val="22"/>
          <w:szCs w:val="22"/>
          <w:lang w:eastAsia="en-GB"/>
        </w:rPr>
      </w:pPr>
      <w:r w:rsidRPr="007253E5">
        <w:rPr>
          <w:rFonts w:eastAsia="Times New Roman" w:cstheme="minorHAnsi"/>
          <w:b/>
          <w:bCs/>
          <w:color w:val="444444"/>
          <w:sz w:val="22"/>
          <w:szCs w:val="22"/>
          <w:lang w:eastAsia="en-GB"/>
        </w:rPr>
        <w:t>Self-Referral:</w:t>
      </w:r>
      <w:r w:rsidRPr="007253E5">
        <w:rPr>
          <w:rFonts w:eastAsia="Times New Roman" w:cstheme="minorHAnsi"/>
          <w:color w:val="444444"/>
          <w:sz w:val="22"/>
          <w:szCs w:val="22"/>
          <w:lang w:eastAsia="en-GB"/>
        </w:rPr>
        <w:t xml:space="preserve"> Young people aged 13 and over, or parents/carers on behalf of their children, can self-refer to CAMHS. This can be done by completing the online referral form available on the North Lincolnshire CAMHS website. </w:t>
      </w:r>
    </w:p>
    <w:p w14:paraId="5D6654FB" w14:textId="77777777" w:rsidR="007253E5" w:rsidRPr="00DE2FB6" w:rsidRDefault="007253E5" w:rsidP="007253E5">
      <w:pPr>
        <w:pStyle w:val="ListParagraph"/>
        <w:numPr>
          <w:ilvl w:val="1"/>
          <w:numId w:val="36"/>
        </w:numPr>
        <w:spacing w:before="144" w:after="144" w:line="336" w:lineRule="atLeast"/>
        <w:rPr>
          <w:rFonts w:eastAsia="Times New Roman" w:cstheme="minorHAnsi"/>
          <w:color w:val="444444"/>
          <w:sz w:val="22"/>
          <w:szCs w:val="22"/>
          <w:lang w:eastAsia="en-GB"/>
        </w:rPr>
      </w:pPr>
      <w:hyperlink r:id="rId44" w:tgtFrame="_blank" w:history="1">
        <w:r w:rsidRPr="00DE2FB6">
          <w:rPr>
            <w:rStyle w:val="Hyperlink"/>
            <w:rFonts w:eastAsia="Times New Roman" w:cstheme="minorHAnsi"/>
            <w:sz w:val="22"/>
            <w:szCs w:val="22"/>
            <w:lang w:eastAsia="en-GB"/>
          </w:rPr>
          <w:t>CAMHS</w:t>
        </w:r>
      </w:hyperlink>
    </w:p>
    <w:p w14:paraId="39D7086F" w14:textId="77777777" w:rsidR="007253E5" w:rsidRPr="007253E5" w:rsidRDefault="007253E5" w:rsidP="007253E5">
      <w:pPr>
        <w:numPr>
          <w:ilvl w:val="0"/>
          <w:numId w:val="36"/>
        </w:numPr>
        <w:spacing w:before="144" w:after="144" w:line="336" w:lineRule="atLeast"/>
        <w:rPr>
          <w:rFonts w:eastAsia="Times New Roman" w:cstheme="minorHAnsi"/>
          <w:color w:val="444444"/>
          <w:sz w:val="22"/>
          <w:szCs w:val="22"/>
          <w:lang w:eastAsia="en-GB"/>
        </w:rPr>
      </w:pPr>
      <w:r w:rsidRPr="007253E5">
        <w:rPr>
          <w:rFonts w:eastAsia="Times New Roman" w:cstheme="minorHAnsi"/>
          <w:b/>
          <w:bCs/>
          <w:color w:val="444444"/>
          <w:sz w:val="22"/>
          <w:szCs w:val="22"/>
          <w:lang w:eastAsia="en-GB"/>
        </w:rPr>
        <w:t>Professional Referral:</w:t>
      </w:r>
      <w:r w:rsidRPr="007253E5">
        <w:rPr>
          <w:rFonts w:eastAsia="Times New Roman" w:cstheme="minorHAnsi"/>
          <w:color w:val="444444"/>
          <w:sz w:val="22"/>
          <w:szCs w:val="22"/>
          <w:lang w:eastAsia="en-GB"/>
        </w:rPr>
        <w:t xml:space="preserve"> Referrals can also be made by professionals such as GPs, paediatricians, or social workers. They can send a referral letter or use a CAMHS referral form via the Single Point of Access (SPA). For guidance on the suitability of a referral, professionals can contact the CAMHS Professional Advice Line. </w:t>
      </w:r>
    </w:p>
    <w:p w14:paraId="096B6FB5" w14:textId="77777777" w:rsidR="007253E5" w:rsidRPr="00DE2FB6" w:rsidRDefault="007253E5" w:rsidP="007253E5">
      <w:pPr>
        <w:pStyle w:val="ListParagraph"/>
        <w:numPr>
          <w:ilvl w:val="1"/>
          <w:numId w:val="36"/>
        </w:numPr>
        <w:spacing w:before="144" w:after="144" w:line="336" w:lineRule="atLeast"/>
        <w:rPr>
          <w:rFonts w:eastAsia="Times New Roman" w:cstheme="minorHAnsi"/>
          <w:color w:val="444444"/>
          <w:sz w:val="22"/>
          <w:szCs w:val="22"/>
          <w:lang w:eastAsia="en-GB"/>
        </w:rPr>
      </w:pPr>
      <w:hyperlink r:id="rId45" w:tgtFrame="_blank" w:history="1">
        <w:r w:rsidRPr="00DE2FB6">
          <w:rPr>
            <w:rStyle w:val="Hyperlink"/>
            <w:rFonts w:eastAsia="Times New Roman" w:cstheme="minorHAnsi"/>
            <w:sz w:val="22"/>
            <w:szCs w:val="22"/>
            <w:lang w:eastAsia="en-GB"/>
          </w:rPr>
          <w:t>LPFT</w:t>
        </w:r>
      </w:hyperlink>
    </w:p>
    <w:p w14:paraId="79A91D03" w14:textId="77777777" w:rsidR="007253E5" w:rsidRPr="007253E5" w:rsidRDefault="007253E5" w:rsidP="007253E5">
      <w:pPr>
        <w:spacing w:before="144" w:after="144" w:line="336" w:lineRule="atLeast"/>
        <w:rPr>
          <w:rFonts w:eastAsia="Times New Roman" w:cstheme="minorHAnsi"/>
          <w:color w:val="444444"/>
          <w:sz w:val="22"/>
          <w:szCs w:val="22"/>
          <w:lang w:eastAsia="en-GB"/>
        </w:rPr>
      </w:pPr>
      <w:r w:rsidRPr="007253E5">
        <w:rPr>
          <w:rFonts w:eastAsia="Times New Roman" w:cstheme="minorHAnsi"/>
          <w:b/>
          <w:bCs/>
          <w:color w:val="444444"/>
          <w:sz w:val="22"/>
          <w:szCs w:val="22"/>
          <w:lang w:eastAsia="en-GB"/>
        </w:rPr>
        <w:t>Contact Information:</w:t>
      </w:r>
    </w:p>
    <w:p w14:paraId="67CAE703" w14:textId="77777777" w:rsidR="007253E5" w:rsidRPr="007253E5" w:rsidRDefault="007253E5" w:rsidP="007253E5">
      <w:pPr>
        <w:numPr>
          <w:ilvl w:val="0"/>
          <w:numId w:val="37"/>
        </w:numPr>
        <w:spacing w:before="144" w:after="144" w:line="336" w:lineRule="atLeast"/>
        <w:rPr>
          <w:rFonts w:eastAsia="Times New Roman" w:cstheme="minorHAnsi"/>
          <w:color w:val="444444"/>
          <w:sz w:val="22"/>
          <w:szCs w:val="22"/>
          <w:lang w:eastAsia="en-GB"/>
        </w:rPr>
      </w:pPr>
      <w:r w:rsidRPr="007253E5">
        <w:rPr>
          <w:rFonts w:eastAsia="Times New Roman" w:cstheme="minorHAnsi"/>
          <w:b/>
          <w:bCs/>
          <w:color w:val="444444"/>
          <w:sz w:val="22"/>
          <w:szCs w:val="22"/>
          <w:lang w:eastAsia="en-GB"/>
        </w:rPr>
        <w:t>Address:</w:t>
      </w:r>
      <w:r w:rsidRPr="007253E5">
        <w:rPr>
          <w:rFonts w:eastAsia="Times New Roman" w:cstheme="minorHAnsi"/>
          <w:color w:val="444444"/>
          <w:sz w:val="22"/>
          <w:szCs w:val="22"/>
          <w:lang w:eastAsia="en-GB"/>
        </w:rPr>
        <w:t xml:space="preserve"> St Nicholas House, Shelford Street, Scunthorpe, DN15 6NU</w:t>
      </w:r>
    </w:p>
    <w:p w14:paraId="6E0D3FB8" w14:textId="77777777" w:rsidR="007253E5" w:rsidRPr="007253E5" w:rsidRDefault="007253E5" w:rsidP="007253E5">
      <w:pPr>
        <w:numPr>
          <w:ilvl w:val="0"/>
          <w:numId w:val="37"/>
        </w:numPr>
        <w:spacing w:before="144" w:after="144" w:line="336" w:lineRule="atLeast"/>
        <w:rPr>
          <w:rFonts w:eastAsia="Times New Roman" w:cstheme="minorHAnsi"/>
          <w:color w:val="444444"/>
          <w:sz w:val="22"/>
          <w:szCs w:val="22"/>
          <w:lang w:eastAsia="en-GB"/>
        </w:rPr>
      </w:pPr>
      <w:r w:rsidRPr="007253E5">
        <w:rPr>
          <w:rFonts w:eastAsia="Times New Roman" w:cstheme="minorHAnsi"/>
          <w:b/>
          <w:bCs/>
          <w:color w:val="444444"/>
          <w:sz w:val="22"/>
          <w:szCs w:val="22"/>
          <w:lang w:eastAsia="en-GB"/>
        </w:rPr>
        <w:t>Phone:</w:t>
      </w:r>
      <w:r w:rsidRPr="007253E5">
        <w:rPr>
          <w:rFonts w:eastAsia="Times New Roman" w:cstheme="minorHAnsi"/>
          <w:color w:val="444444"/>
          <w:sz w:val="22"/>
          <w:szCs w:val="22"/>
          <w:lang w:eastAsia="en-GB"/>
        </w:rPr>
        <w:t xml:space="preserve"> 01724 408460</w:t>
      </w:r>
    </w:p>
    <w:p w14:paraId="0D5269B0" w14:textId="77777777" w:rsidR="007253E5" w:rsidRPr="007253E5" w:rsidRDefault="007253E5" w:rsidP="007253E5">
      <w:pPr>
        <w:numPr>
          <w:ilvl w:val="0"/>
          <w:numId w:val="37"/>
        </w:numPr>
        <w:spacing w:before="144" w:after="144" w:line="336" w:lineRule="atLeast"/>
        <w:rPr>
          <w:rFonts w:eastAsia="Times New Roman" w:cstheme="minorHAnsi"/>
          <w:color w:val="444444"/>
          <w:sz w:val="22"/>
          <w:szCs w:val="22"/>
          <w:lang w:eastAsia="en-GB"/>
        </w:rPr>
      </w:pPr>
      <w:r w:rsidRPr="007253E5">
        <w:rPr>
          <w:rFonts w:eastAsia="Times New Roman" w:cstheme="minorHAnsi"/>
          <w:b/>
          <w:bCs/>
          <w:color w:val="444444"/>
          <w:sz w:val="22"/>
          <w:szCs w:val="22"/>
          <w:lang w:eastAsia="en-GB"/>
        </w:rPr>
        <w:t>Online Referral Form:</w:t>
      </w:r>
      <w:r w:rsidRPr="007253E5">
        <w:rPr>
          <w:rFonts w:eastAsia="Times New Roman" w:cstheme="minorHAnsi"/>
          <w:color w:val="444444"/>
          <w:sz w:val="22"/>
          <w:szCs w:val="22"/>
          <w:lang w:eastAsia="en-GB"/>
        </w:rPr>
        <w:t xml:space="preserve"> </w:t>
      </w:r>
    </w:p>
    <w:p w14:paraId="2DAD3185" w14:textId="77777777" w:rsidR="007253E5" w:rsidRPr="00DE2FB6" w:rsidRDefault="007253E5" w:rsidP="007253E5">
      <w:pPr>
        <w:pStyle w:val="ListParagraph"/>
        <w:numPr>
          <w:ilvl w:val="1"/>
          <w:numId w:val="37"/>
        </w:numPr>
        <w:spacing w:before="144" w:after="144" w:line="336" w:lineRule="atLeast"/>
        <w:rPr>
          <w:rFonts w:eastAsia="Times New Roman" w:cstheme="minorHAnsi"/>
          <w:color w:val="444444"/>
          <w:sz w:val="22"/>
          <w:szCs w:val="22"/>
          <w:lang w:eastAsia="en-GB"/>
        </w:rPr>
      </w:pPr>
      <w:hyperlink r:id="rId46" w:tgtFrame="_blank" w:history="1">
        <w:r w:rsidRPr="00DE2FB6">
          <w:rPr>
            <w:rStyle w:val="Hyperlink"/>
            <w:rFonts w:eastAsia="Times New Roman" w:cstheme="minorHAnsi"/>
            <w:sz w:val="22"/>
            <w:szCs w:val="22"/>
            <w:lang w:eastAsia="en-GB"/>
          </w:rPr>
          <w:t>CAMHS</w:t>
        </w:r>
      </w:hyperlink>
    </w:p>
    <w:p w14:paraId="68519813" w14:textId="77777777" w:rsidR="007253E5" w:rsidRPr="007253E5" w:rsidRDefault="007253E5" w:rsidP="007253E5">
      <w:pPr>
        <w:spacing w:before="144" w:after="144" w:line="336" w:lineRule="atLeast"/>
        <w:rPr>
          <w:rFonts w:eastAsia="Times New Roman" w:cstheme="minorHAnsi"/>
          <w:color w:val="444444"/>
          <w:sz w:val="22"/>
          <w:szCs w:val="22"/>
          <w:lang w:eastAsia="en-GB"/>
        </w:rPr>
      </w:pPr>
      <w:r w:rsidRPr="007253E5">
        <w:rPr>
          <w:rFonts w:eastAsia="Times New Roman" w:cstheme="minorHAnsi"/>
          <w:color w:val="444444"/>
          <w:sz w:val="22"/>
          <w:szCs w:val="22"/>
          <w:lang w:eastAsia="en-GB"/>
        </w:rPr>
        <w:t xml:space="preserve">For additional support, North Lincolnshire offers various services and resources for young people's mental health and wellbeing. These include online counselling through Kooth, support groups, and information hubs. </w:t>
      </w:r>
    </w:p>
    <w:p w14:paraId="1D440C29" w14:textId="77777777" w:rsidR="007253E5" w:rsidRPr="00DE2FB6" w:rsidRDefault="007253E5" w:rsidP="007253E5">
      <w:pPr>
        <w:pStyle w:val="ListParagraph"/>
        <w:numPr>
          <w:ilvl w:val="1"/>
          <w:numId w:val="38"/>
        </w:numPr>
        <w:spacing w:before="144" w:after="144" w:line="336" w:lineRule="atLeast"/>
        <w:rPr>
          <w:rFonts w:eastAsia="Times New Roman" w:cstheme="minorHAnsi"/>
          <w:color w:val="444444"/>
          <w:sz w:val="22"/>
          <w:szCs w:val="22"/>
          <w:lang w:eastAsia="en-GB"/>
        </w:rPr>
      </w:pPr>
      <w:hyperlink r:id="rId47" w:tgtFrame="_blank" w:history="1">
        <w:r w:rsidRPr="00DE2FB6">
          <w:rPr>
            <w:rStyle w:val="Hyperlink"/>
            <w:rFonts w:eastAsia="Times New Roman" w:cstheme="minorHAnsi"/>
            <w:sz w:val="22"/>
            <w:szCs w:val="22"/>
            <w:lang w:eastAsia="en-GB"/>
          </w:rPr>
          <w:t>CAMHS</w:t>
        </w:r>
      </w:hyperlink>
    </w:p>
    <w:p w14:paraId="56935304" w14:textId="77777777" w:rsidR="007253E5" w:rsidRPr="007253E5" w:rsidRDefault="007253E5" w:rsidP="007253E5">
      <w:pPr>
        <w:spacing w:before="144" w:after="144" w:line="336" w:lineRule="atLeast"/>
        <w:rPr>
          <w:rFonts w:eastAsia="Times New Roman" w:cstheme="minorHAnsi"/>
          <w:color w:val="444444"/>
          <w:sz w:val="22"/>
          <w:szCs w:val="22"/>
          <w:lang w:eastAsia="en-GB"/>
        </w:rPr>
      </w:pPr>
      <w:r w:rsidRPr="007253E5">
        <w:rPr>
          <w:rFonts w:eastAsia="Times New Roman" w:cstheme="minorHAnsi"/>
          <w:color w:val="444444"/>
          <w:sz w:val="22"/>
          <w:szCs w:val="22"/>
          <w:lang w:eastAsia="en-GB"/>
        </w:rPr>
        <w:t>If you or someone you know is in immediate crisis or requires urgent mental health support, please contact emergency services or visit the nearest Accident and Emergency department.</w:t>
      </w:r>
    </w:p>
    <w:p w14:paraId="7B9B239C" w14:textId="77777777" w:rsidR="00683F53" w:rsidRPr="00DE2FB6" w:rsidRDefault="00683F53" w:rsidP="00683F53">
      <w:pPr>
        <w:spacing w:before="144" w:after="144" w:line="336" w:lineRule="atLeast"/>
        <w:rPr>
          <w:rFonts w:eastAsia="Times New Roman" w:cstheme="minorHAnsi"/>
          <w:color w:val="444444"/>
          <w:sz w:val="20"/>
          <w:szCs w:val="20"/>
          <w:lang w:eastAsia="en-GB"/>
        </w:rPr>
      </w:pPr>
    </w:p>
    <w:p w14:paraId="63858425" w14:textId="57172C3B" w:rsidR="004B1187" w:rsidRPr="00DE2FB6" w:rsidRDefault="004B1187" w:rsidP="004B1187">
      <w:pPr>
        <w:pStyle w:val="Default"/>
        <w:rPr>
          <w:rFonts w:asciiTheme="minorHAnsi" w:eastAsia="Times New Roman" w:hAnsiTheme="minorHAnsi" w:cstheme="minorHAnsi"/>
          <w:b/>
          <w:bCs/>
          <w:lang w:eastAsia="en-GB"/>
        </w:rPr>
      </w:pPr>
      <w:r w:rsidRPr="00DE2FB6">
        <w:rPr>
          <w:rFonts w:asciiTheme="minorHAnsi" w:eastAsia="Times New Roman" w:hAnsiTheme="minorHAnsi" w:cstheme="minorHAnsi"/>
          <w:b/>
          <w:bCs/>
          <w:lang w:eastAsia="en-GB"/>
        </w:rPr>
        <w:t>Things to consider prior to CAMHS referral:</w:t>
      </w:r>
    </w:p>
    <w:p w14:paraId="2F08C626" w14:textId="77777777" w:rsidR="004B1187" w:rsidRPr="00DE2FB6" w:rsidRDefault="004B1187" w:rsidP="004B1187">
      <w:pPr>
        <w:pStyle w:val="Default"/>
        <w:rPr>
          <w:rFonts w:asciiTheme="minorHAnsi" w:eastAsia="Times New Roman" w:hAnsiTheme="minorHAnsi" w:cstheme="minorHAnsi"/>
          <w:b/>
          <w:bCs/>
          <w:lang w:eastAsia="en-GB"/>
        </w:rPr>
      </w:pPr>
    </w:p>
    <w:p w14:paraId="152187D8" w14:textId="3EF91880" w:rsidR="00FF3815" w:rsidRPr="00DE2FB6" w:rsidRDefault="00FF3815" w:rsidP="00FF3815">
      <w:pPr>
        <w:pStyle w:val="Default"/>
        <w:rPr>
          <w:rFonts w:asciiTheme="minorHAnsi" w:hAnsiTheme="minorHAnsi" w:cstheme="minorHAnsi"/>
          <w:sz w:val="22"/>
          <w:szCs w:val="22"/>
        </w:rPr>
      </w:pPr>
      <w:r w:rsidRPr="00DE2FB6">
        <w:rPr>
          <w:rFonts w:asciiTheme="minorHAnsi" w:hAnsiTheme="minorHAnsi" w:cstheme="minorHAnsi"/>
          <w:bCs/>
          <w:sz w:val="22"/>
          <w:szCs w:val="22"/>
        </w:rPr>
        <w:t xml:space="preserve">If the referral is </w:t>
      </w:r>
      <w:r w:rsidR="00846EE4" w:rsidRPr="00DE2FB6">
        <w:rPr>
          <w:rFonts w:asciiTheme="minorHAnsi" w:hAnsiTheme="minorHAnsi" w:cstheme="minorHAnsi"/>
          <w:bCs/>
          <w:sz w:val="22"/>
          <w:szCs w:val="22"/>
        </w:rPr>
        <w:t>urgent,</w:t>
      </w:r>
      <w:r w:rsidRPr="00DE2FB6">
        <w:rPr>
          <w:rFonts w:asciiTheme="minorHAnsi" w:hAnsiTheme="minorHAnsi" w:cstheme="minorHAnsi"/>
          <w:bCs/>
          <w:sz w:val="22"/>
          <w:szCs w:val="22"/>
        </w:rPr>
        <w:t xml:space="preserve"> it should be initiated by phone so that CAMH</w:t>
      </w:r>
      <w:r w:rsidR="004A71F6" w:rsidRPr="00DE2FB6">
        <w:rPr>
          <w:rFonts w:asciiTheme="minorHAnsi" w:hAnsiTheme="minorHAnsi" w:cstheme="minorHAnsi"/>
          <w:bCs/>
          <w:sz w:val="22"/>
          <w:szCs w:val="22"/>
        </w:rPr>
        <w:t xml:space="preserve">S can advise of best next steps. </w:t>
      </w:r>
      <w:r w:rsidRPr="00DE2FB6">
        <w:rPr>
          <w:rFonts w:asciiTheme="minorHAnsi" w:hAnsiTheme="minorHAnsi" w:cstheme="minorHAnsi"/>
          <w:bCs/>
          <w:sz w:val="22"/>
          <w:szCs w:val="22"/>
        </w:rPr>
        <w:t xml:space="preserve">Before making the referral, have a clear outcome in mind. What do you want CAMHS to do? You might be looking for advice, strategies, support or a diagnosis, for instance. </w:t>
      </w:r>
    </w:p>
    <w:p w14:paraId="42651D52" w14:textId="77777777" w:rsidR="00FF3815" w:rsidRPr="00DE2FB6" w:rsidRDefault="00FF3815" w:rsidP="00FF3815">
      <w:pPr>
        <w:pStyle w:val="Default"/>
        <w:rPr>
          <w:rFonts w:asciiTheme="minorHAnsi" w:hAnsiTheme="minorHAnsi" w:cstheme="minorHAnsi"/>
          <w:bCs/>
          <w:sz w:val="22"/>
          <w:szCs w:val="22"/>
        </w:rPr>
      </w:pPr>
      <w:r w:rsidRPr="00DE2FB6">
        <w:rPr>
          <w:rFonts w:asciiTheme="minorHAnsi" w:hAnsiTheme="minorHAnsi" w:cstheme="minorHAnsi"/>
          <w:bCs/>
          <w:sz w:val="22"/>
          <w:szCs w:val="22"/>
        </w:rPr>
        <w:t xml:space="preserve">You must also be able to provide evidence to CAMHS about what intervention and support has been offered to the pupil by the school and the impact of this. CAMHS will always ask ‘What have you tried?’ so be prepared to supply relevant evidence, reports and records. </w:t>
      </w:r>
    </w:p>
    <w:p w14:paraId="3C22A0F1" w14:textId="77777777" w:rsidR="00B12941" w:rsidRPr="00DE2FB6" w:rsidRDefault="00B12941" w:rsidP="00FF3815">
      <w:pPr>
        <w:pStyle w:val="Default"/>
        <w:rPr>
          <w:rFonts w:asciiTheme="minorHAnsi" w:hAnsiTheme="minorHAnsi" w:cstheme="minorHAnsi"/>
          <w:sz w:val="22"/>
          <w:szCs w:val="22"/>
        </w:rPr>
      </w:pPr>
    </w:p>
    <w:p w14:paraId="17850256" w14:textId="77777777" w:rsidR="00FF3815" w:rsidRPr="00DE2FB6" w:rsidRDefault="00FF3815" w:rsidP="00FF3815">
      <w:pPr>
        <w:pStyle w:val="Default"/>
        <w:rPr>
          <w:rFonts w:asciiTheme="minorHAnsi" w:hAnsiTheme="minorHAnsi" w:cstheme="minorHAnsi"/>
        </w:rPr>
      </w:pPr>
      <w:r w:rsidRPr="00DE2FB6">
        <w:rPr>
          <w:rFonts w:asciiTheme="minorHAnsi" w:hAnsiTheme="minorHAnsi" w:cstheme="minorHAnsi"/>
          <w:b/>
          <w:bCs/>
        </w:rPr>
        <w:t xml:space="preserve">General considerations </w:t>
      </w:r>
    </w:p>
    <w:p w14:paraId="64B76D57"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Have you met with the parent(s) or carer(s) and the referred child or children? </w:t>
      </w:r>
    </w:p>
    <w:p w14:paraId="6BEA831C"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Has the referral to CAMHS been discussed with a parent or carer and the referred pupil? </w:t>
      </w:r>
    </w:p>
    <w:p w14:paraId="1EB4C794"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Has the pupil given consent for the referral? </w:t>
      </w:r>
    </w:p>
    <w:p w14:paraId="18593CBA"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Has a parent or carer given consent for the referral? </w:t>
      </w:r>
    </w:p>
    <w:p w14:paraId="327B7BBF" w14:textId="17C2A118" w:rsidR="00FF3815" w:rsidRPr="00DE2FB6" w:rsidRDefault="00FF3815" w:rsidP="00DA193D">
      <w:pPr>
        <w:pStyle w:val="Default"/>
        <w:numPr>
          <w:ilvl w:val="0"/>
          <w:numId w:val="9"/>
        </w:numPr>
        <w:rPr>
          <w:rFonts w:asciiTheme="minorHAnsi" w:hAnsiTheme="minorHAnsi" w:cstheme="minorHAnsi"/>
          <w:sz w:val="22"/>
          <w:szCs w:val="22"/>
        </w:rPr>
      </w:pPr>
      <w:r w:rsidRPr="00DE2FB6">
        <w:rPr>
          <w:rFonts w:asciiTheme="minorHAnsi" w:hAnsiTheme="minorHAnsi" w:cstheme="minorHAnsi"/>
          <w:sz w:val="22"/>
          <w:szCs w:val="22"/>
        </w:rPr>
        <w:t xml:space="preserve">What </w:t>
      </w:r>
      <w:r w:rsidR="00653342" w:rsidRPr="00DE2FB6">
        <w:rPr>
          <w:rFonts w:asciiTheme="minorHAnsi" w:hAnsiTheme="minorHAnsi" w:cstheme="minorHAnsi"/>
          <w:sz w:val="22"/>
          <w:szCs w:val="22"/>
        </w:rPr>
        <w:t>is</w:t>
      </w:r>
      <w:r w:rsidRPr="00DE2FB6">
        <w:rPr>
          <w:rFonts w:asciiTheme="minorHAnsi" w:hAnsiTheme="minorHAnsi" w:cstheme="minorHAnsi"/>
          <w:sz w:val="22"/>
          <w:szCs w:val="22"/>
        </w:rPr>
        <w:t xml:space="preserve"> the parent</w:t>
      </w:r>
      <w:r w:rsidR="00653342" w:rsidRPr="00DE2FB6">
        <w:rPr>
          <w:rFonts w:asciiTheme="minorHAnsi" w:hAnsiTheme="minorHAnsi" w:cstheme="minorHAnsi"/>
          <w:sz w:val="22"/>
          <w:szCs w:val="22"/>
        </w:rPr>
        <w:t xml:space="preserve"> </w:t>
      </w:r>
      <w:r w:rsidRPr="00DE2FB6">
        <w:rPr>
          <w:rFonts w:asciiTheme="minorHAnsi" w:hAnsiTheme="minorHAnsi" w:cstheme="minorHAnsi"/>
          <w:sz w:val="22"/>
          <w:szCs w:val="22"/>
        </w:rPr>
        <w:t>or carer</w:t>
      </w:r>
      <w:r w:rsidR="00653342" w:rsidRPr="00DE2FB6">
        <w:rPr>
          <w:rFonts w:asciiTheme="minorHAnsi" w:hAnsiTheme="minorHAnsi" w:cstheme="minorHAnsi"/>
          <w:sz w:val="22"/>
          <w:szCs w:val="22"/>
        </w:rPr>
        <w:t>,</w:t>
      </w:r>
      <w:r w:rsidRPr="00DE2FB6">
        <w:rPr>
          <w:rFonts w:asciiTheme="minorHAnsi" w:hAnsiTheme="minorHAnsi" w:cstheme="minorHAnsi"/>
          <w:sz w:val="22"/>
          <w:szCs w:val="22"/>
        </w:rPr>
        <w:t xml:space="preserve"> pupil’s attitudes to the referral? </w:t>
      </w:r>
    </w:p>
    <w:p w14:paraId="46470F80" w14:textId="77777777" w:rsidR="00FF3815" w:rsidRPr="00DE2FB6" w:rsidRDefault="00FF3815" w:rsidP="00FF3815">
      <w:pPr>
        <w:pStyle w:val="Default"/>
        <w:rPr>
          <w:rFonts w:asciiTheme="minorHAnsi" w:hAnsiTheme="minorHAnsi" w:cstheme="minorHAnsi"/>
          <w:sz w:val="22"/>
          <w:szCs w:val="22"/>
        </w:rPr>
      </w:pPr>
    </w:p>
    <w:p w14:paraId="2F2A756C" w14:textId="77777777" w:rsidR="00FF3815" w:rsidRPr="00DE2FB6" w:rsidRDefault="00FF3815" w:rsidP="00FF3815">
      <w:pPr>
        <w:pStyle w:val="Default"/>
        <w:rPr>
          <w:rFonts w:asciiTheme="minorHAnsi" w:hAnsiTheme="minorHAnsi" w:cstheme="minorHAnsi"/>
        </w:rPr>
      </w:pPr>
      <w:r w:rsidRPr="00DE2FB6">
        <w:rPr>
          <w:rFonts w:asciiTheme="minorHAnsi" w:hAnsiTheme="minorHAnsi" w:cstheme="minorHAnsi"/>
          <w:b/>
          <w:bCs/>
        </w:rPr>
        <w:t xml:space="preserve">Basic information </w:t>
      </w:r>
    </w:p>
    <w:p w14:paraId="0AE7747F"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Is there a child protection plan in place? </w:t>
      </w:r>
    </w:p>
    <w:p w14:paraId="6C6CF1D1"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Is the child looked after? </w:t>
      </w:r>
    </w:p>
    <w:p w14:paraId="2A85DC48" w14:textId="47AAE396"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Name and date of birth of referred child/</w:t>
      </w:r>
      <w:r w:rsidR="00846EE4" w:rsidRPr="00DE2FB6">
        <w:rPr>
          <w:rFonts w:asciiTheme="minorHAnsi" w:hAnsiTheme="minorHAnsi" w:cstheme="minorHAnsi"/>
          <w:sz w:val="22"/>
          <w:szCs w:val="22"/>
        </w:rPr>
        <w:t>children.</w:t>
      </w:r>
      <w:r w:rsidRPr="00DE2FB6">
        <w:rPr>
          <w:rFonts w:asciiTheme="minorHAnsi" w:hAnsiTheme="minorHAnsi" w:cstheme="minorHAnsi"/>
          <w:sz w:val="22"/>
          <w:szCs w:val="22"/>
        </w:rPr>
        <w:t xml:space="preserve"> </w:t>
      </w:r>
    </w:p>
    <w:p w14:paraId="6C608BA6"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Address and telephone number </w:t>
      </w:r>
    </w:p>
    <w:p w14:paraId="4EDA42CF"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Who has parental responsibility? </w:t>
      </w:r>
    </w:p>
    <w:p w14:paraId="2641E16F"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Surnames if different to child’s </w:t>
      </w:r>
    </w:p>
    <w:p w14:paraId="487217D2"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GP details </w:t>
      </w:r>
    </w:p>
    <w:p w14:paraId="5C08AB7A"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What is the ethnicity of the pupil / family? </w:t>
      </w:r>
    </w:p>
    <w:p w14:paraId="53A75F81"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Will an interpreter be needed? </w:t>
      </w:r>
    </w:p>
    <w:p w14:paraId="5707BF30" w14:textId="77777777" w:rsidR="00FF3815" w:rsidRPr="00DE2FB6" w:rsidRDefault="00FF3815" w:rsidP="00DA193D">
      <w:pPr>
        <w:pStyle w:val="Default"/>
        <w:numPr>
          <w:ilvl w:val="0"/>
          <w:numId w:val="9"/>
        </w:numPr>
        <w:rPr>
          <w:rFonts w:asciiTheme="minorHAnsi" w:hAnsiTheme="minorHAnsi" w:cstheme="minorHAnsi"/>
          <w:sz w:val="22"/>
          <w:szCs w:val="22"/>
        </w:rPr>
      </w:pPr>
      <w:r w:rsidRPr="00DE2FB6">
        <w:rPr>
          <w:rFonts w:asciiTheme="minorHAnsi" w:hAnsiTheme="minorHAnsi" w:cstheme="minorHAnsi"/>
          <w:sz w:val="22"/>
          <w:szCs w:val="22"/>
        </w:rPr>
        <w:t xml:space="preserve">Are there other agencies involved? </w:t>
      </w:r>
    </w:p>
    <w:p w14:paraId="5F3E80C8" w14:textId="77777777" w:rsidR="00FF3815" w:rsidRPr="00DE2FB6" w:rsidRDefault="00FF3815" w:rsidP="00FF3815">
      <w:pPr>
        <w:pStyle w:val="Default"/>
        <w:rPr>
          <w:rFonts w:asciiTheme="minorHAnsi" w:hAnsiTheme="minorHAnsi" w:cstheme="minorHAnsi"/>
          <w:sz w:val="22"/>
          <w:szCs w:val="22"/>
        </w:rPr>
      </w:pPr>
    </w:p>
    <w:p w14:paraId="7BDF6B85" w14:textId="77777777" w:rsidR="00FF3815" w:rsidRPr="00DE2FB6" w:rsidRDefault="00FF3815" w:rsidP="00FF3815">
      <w:pPr>
        <w:pStyle w:val="Default"/>
        <w:rPr>
          <w:rFonts w:asciiTheme="minorHAnsi" w:hAnsiTheme="minorHAnsi" w:cstheme="minorHAnsi"/>
        </w:rPr>
      </w:pPr>
      <w:r w:rsidRPr="00DE2FB6">
        <w:rPr>
          <w:rFonts w:asciiTheme="minorHAnsi" w:hAnsiTheme="minorHAnsi" w:cstheme="minorHAnsi"/>
          <w:b/>
          <w:bCs/>
        </w:rPr>
        <w:t xml:space="preserve">Reason for referral </w:t>
      </w:r>
    </w:p>
    <w:p w14:paraId="452CB89D" w14:textId="77777777" w:rsidR="00FF3815" w:rsidRPr="00DE2FB6" w:rsidRDefault="00FF3815" w:rsidP="00DA193D">
      <w:pPr>
        <w:pStyle w:val="Default"/>
        <w:numPr>
          <w:ilvl w:val="0"/>
          <w:numId w:val="9"/>
        </w:numPr>
        <w:spacing w:after="26"/>
        <w:rPr>
          <w:rFonts w:asciiTheme="minorHAnsi" w:hAnsiTheme="minorHAnsi" w:cstheme="minorHAnsi"/>
          <w:sz w:val="22"/>
          <w:szCs w:val="22"/>
        </w:rPr>
      </w:pPr>
      <w:r w:rsidRPr="00DE2FB6">
        <w:rPr>
          <w:rFonts w:asciiTheme="minorHAnsi" w:hAnsiTheme="minorHAnsi" w:cstheme="minorHAnsi"/>
          <w:sz w:val="22"/>
          <w:szCs w:val="22"/>
        </w:rPr>
        <w:t xml:space="preserve">What are the specific difficulties that you want CAMHS to address? </w:t>
      </w:r>
    </w:p>
    <w:p w14:paraId="5FB33D12" w14:textId="77777777" w:rsidR="00FF3815" w:rsidRPr="00DE2FB6" w:rsidRDefault="00FF3815" w:rsidP="00DA193D">
      <w:pPr>
        <w:pStyle w:val="Default"/>
        <w:numPr>
          <w:ilvl w:val="0"/>
          <w:numId w:val="9"/>
        </w:numPr>
        <w:spacing w:after="26"/>
        <w:rPr>
          <w:rFonts w:asciiTheme="minorHAnsi" w:hAnsiTheme="minorHAnsi" w:cstheme="minorHAnsi"/>
          <w:sz w:val="22"/>
          <w:szCs w:val="22"/>
        </w:rPr>
      </w:pPr>
      <w:r w:rsidRPr="00DE2FB6">
        <w:rPr>
          <w:rFonts w:asciiTheme="minorHAnsi" w:hAnsiTheme="minorHAnsi" w:cstheme="minorHAnsi"/>
          <w:sz w:val="22"/>
          <w:szCs w:val="22"/>
        </w:rPr>
        <w:t xml:space="preserve">How long has this been a problem and why is the family seeking help now? </w:t>
      </w:r>
    </w:p>
    <w:p w14:paraId="7A3AB3CD" w14:textId="77777777" w:rsidR="00FF3815" w:rsidRPr="00DE2FB6" w:rsidRDefault="00FF3815" w:rsidP="00DA193D">
      <w:pPr>
        <w:pStyle w:val="Default"/>
        <w:numPr>
          <w:ilvl w:val="0"/>
          <w:numId w:val="9"/>
        </w:numPr>
        <w:spacing w:after="26"/>
        <w:rPr>
          <w:rFonts w:asciiTheme="minorHAnsi" w:hAnsiTheme="minorHAnsi" w:cstheme="minorHAnsi"/>
          <w:sz w:val="22"/>
          <w:szCs w:val="22"/>
        </w:rPr>
      </w:pPr>
      <w:r w:rsidRPr="00DE2FB6">
        <w:rPr>
          <w:rFonts w:asciiTheme="minorHAnsi" w:hAnsiTheme="minorHAnsi" w:cstheme="minorHAnsi"/>
          <w:sz w:val="22"/>
          <w:szCs w:val="22"/>
        </w:rPr>
        <w:t xml:space="preserve">Is the problem situation-specific or more generalised? </w:t>
      </w:r>
    </w:p>
    <w:p w14:paraId="3910BEA0" w14:textId="77777777" w:rsidR="00FF3815" w:rsidRPr="00DE2FB6" w:rsidRDefault="00FF3815" w:rsidP="00DA193D">
      <w:pPr>
        <w:pStyle w:val="Default"/>
        <w:numPr>
          <w:ilvl w:val="0"/>
          <w:numId w:val="9"/>
        </w:numPr>
        <w:rPr>
          <w:rFonts w:asciiTheme="minorHAnsi" w:hAnsiTheme="minorHAnsi" w:cstheme="minorHAnsi"/>
          <w:sz w:val="22"/>
          <w:szCs w:val="22"/>
        </w:rPr>
      </w:pPr>
      <w:r w:rsidRPr="00DE2FB6">
        <w:rPr>
          <w:rFonts w:asciiTheme="minorHAnsi" w:hAnsiTheme="minorHAnsi" w:cstheme="minorHAnsi"/>
          <w:sz w:val="22"/>
          <w:szCs w:val="22"/>
        </w:rPr>
        <w:t xml:space="preserve">Your understanding of the problem or issues involved. </w:t>
      </w:r>
    </w:p>
    <w:p w14:paraId="526DE367" w14:textId="77777777" w:rsidR="00FF3815" w:rsidRPr="00DE2FB6" w:rsidRDefault="00FF3815" w:rsidP="00FF3815">
      <w:pPr>
        <w:pStyle w:val="Default"/>
        <w:rPr>
          <w:rFonts w:asciiTheme="minorHAnsi" w:hAnsiTheme="minorHAnsi" w:cstheme="minorHAnsi"/>
          <w:sz w:val="22"/>
          <w:szCs w:val="22"/>
        </w:rPr>
      </w:pPr>
    </w:p>
    <w:p w14:paraId="5CB9DA1B" w14:textId="77777777" w:rsidR="00FF3815" w:rsidRPr="00DE2FB6" w:rsidRDefault="00FF3815" w:rsidP="00FF3815">
      <w:pPr>
        <w:pStyle w:val="Default"/>
        <w:rPr>
          <w:rFonts w:asciiTheme="minorHAnsi" w:hAnsiTheme="minorHAnsi" w:cstheme="minorHAnsi"/>
        </w:rPr>
      </w:pPr>
      <w:r w:rsidRPr="00DE2FB6">
        <w:rPr>
          <w:rFonts w:asciiTheme="minorHAnsi" w:hAnsiTheme="minorHAnsi" w:cstheme="minorHAnsi"/>
          <w:b/>
          <w:bCs/>
        </w:rPr>
        <w:t xml:space="preserve">Further helpful information </w:t>
      </w:r>
    </w:p>
    <w:p w14:paraId="60F12907" w14:textId="58ECDC5C"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Who else is living at home and details of separated parents if </w:t>
      </w:r>
      <w:r w:rsidR="00846EE4" w:rsidRPr="00DE2FB6">
        <w:rPr>
          <w:rFonts w:asciiTheme="minorHAnsi" w:hAnsiTheme="minorHAnsi" w:cstheme="minorHAnsi"/>
          <w:sz w:val="22"/>
          <w:szCs w:val="22"/>
        </w:rPr>
        <w:t>appropriate.</w:t>
      </w:r>
      <w:r w:rsidRPr="00DE2FB6">
        <w:rPr>
          <w:rFonts w:asciiTheme="minorHAnsi" w:hAnsiTheme="minorHAnsi" w:cstheme="minorHAnsi"/>
          <w:sz w:val="22"/>
          <w:szCs w:val="22"/>
        </w:rPr>
        <w:t xml:space="preserve"> </w:t>
      </w:r>
    </w:p>
    <w:p w14:paraId="1EBFEEFA"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Name of school </w:t>
      </w:r>
    </w:p>
    <w:p w14:paraId="443FA2D8"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Who else has been or is professionally involved and in what capacity? </w:t>
      </w:r>
    </w:p>
    <w:p w14:paraId="585710E2"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Has there been any previous contact with our department? </w:t>
      </w:r>
    </w:p>
    <w:p w14:paraId="1F2F94D5" w14:textId="77777777" w:rsidR="00FF3815" w:rsidRPr="00DE2FB6" w:rsidRDefault="00FF3815" w:rsidP="00DA193D">
      <w:pPr>
        <w:pStyle w:val="Default"/>
        <w:numPr>
          <w:ilvl w:val="0"/>
          <w:numId w:val="9"/>
        </w:numPr>
        <w:spacing w:after="25"/>
        <w:rPr>
          <w:rFonts w:asciiTheme="minorHAnsi" w:hAnsiTheme="minorHAnsi" w:cstheme="minorHAnsi"/>
          <w:sz w:val="22"/>
          <w:szCs w:val="22"/>
        </w:rPr>
      </w:pPr>
      <w:r w:rsidRPr="00DE2FB6">
        <w:rPr>
          <w:rFonts w:asciiTheme="minorHAnsi" w:hAnsiTheme="minorHAnsi" w:cstheme="minorHAnsi"/>
          <w:sz w:val="22"/>
          <w:szCs w:val="22"/>
        </w:rPr>
        <w:t xml:space="preserve">Has there been any previous contact with social services? </w:t>
      </w:r>
    </w:p>
    <w:p w14:paraId="7F6D63FA" w14:textId="77777777" w:rsidR="00FF3815" w:rsidRPr="00DE2FB6" w:rsidRDefault="00FF3815" w:rsidP="00DA193D">
      <w:pPr>
        <w:pStyle w:val="Default"/>
        <w:numPr>
          <w:ilvl w:val="0"/>
          <w:numId w:val="9"/>
        </w:numPr>
        <w:rPr>
          <w:rFonts w:asciiTheme="minorHAnsi" w:hAnsiTheme="minorHAnsi" w:cstheme="minorHAnsi"/>
          <w:sz w:val="22"/>
          <w:szCs w:val="22"/>
        </w:rPr>
      </w:pPr>
      <w:r w:rsidRPr="00DE2FB6">
        <w:rPr>
          <w:rFonts w:asciiTheme="minorHAnsi" w:hAnsiTheme="minorHAnsi" w:cstheme="minorHAnsi"/>
          <w:sz w:val="22"/>
          <w:szCs w:val="22"/>
        </w:rPr>
        <w:t xml:space="preserve">Details of any known protective factors </w:t>
      </w:r>
    </w:p>
    <w:p w14:paraId="22A15B4B" w14:textId="77777777" w:rsidR="00FF3815" w:rsidRPr="00DE2FB6" w:rsidRDefault="00FF3815" w:rsidP="00DA193D">
      <w:pPr>
        <w:pStyle w:val="Default"/>
        <w:numPr>
          <w:ilvl w:val="0"/>
          <w:numId w:val="10"/>
        </w:numPr>
        <w:spacing w:after="27"/>
        <w:rPr>
          <w:rFonts w:asciiTheme="minorHAnsi" w:hAnsiTheme="minorHAnsi" w:cstheme="minorHAnsi"/>
          <w:sz w:val="22"/>
          <w:szCs w:val="22"/>
        </w:rPr>
      </w:pPr>
      <w:r w:rsidRPr="00DE2FB6">
        <w:rPr>
          <w:rFonts w:asciiTheme="minorHAnsi" w:hAnsiTheme="minorHAnsi" w:cstheme="minorHAnsi"/>
          <w:sz w:val="22"/>
          <w:szCs w:val="22"/>
        </w:rPr>
        <w:t xml:space="preserve">Any relevant history i.e. family, life events and/or developmental factors </w:t>
      </w:r>
    </w:p>
    <w:p w14:paraId="23380E43" w14:textId="77777777" w:rsidR="00FF3815" w:rsidRPr="00DE2FB6" w:rsidRDefault="00FF3815" w:rsidP="00DA193D">
      <w:pPr>
        <w:pStyle w:val="Default"/>
        <w:numPr>
          <w:ilvl w:val="0"/>
          <w:numId w:val="10"/>
        </w:numPr>
        <w:spacing w:after="27"/>
        <w:rPr>
          <w:rFonts w:asciiTheme="minorHAnsi" w:hAnsiTheme="minorHAnsi" w:cstheme="minorHAnsi"/>
          <w:sz w:val="22"/>
          <w:szCs w:val="22"/>
        </w:rPr>
      </w:pPr>
      <w:r w:rsidRPr="00DE2FB6">
        <w:rPr>
          <w:rFonts w:asciiTheme="minorHAnsi" w:hAnsiTheme="minorHAnsi" w:cstheme="minorHAnsi"/>
          <w:sz w:val="22"/>
          <w:szCs w:val="22"/>
        </w:rPr>
        <w:t xml:space="preserve">Are there any recent changes in the pupil’s or family’s life? </w:t>
      </w:r>
    </w:p>
    <w:p w14:paraId="3887D4CA" w14:textId="77777777" w:rsidR="00FF3815" w:rsidRPr="00DE2FB6" w:rsidRDefault="00FF3815" w:rsidP="00DA193D">
      <w:pPr>
        <w:pStyle w:val="Default"/>
        <w:numPr>
          <w:ilvl w:val="0"/>
          <w:numId w:val="10"/>
        </w:numPr>
        <w:spacing w:after="27"/>
        <w:rPr>
          <w:rFonts w:asciiTheme="minorHAnsi" w:hAnsiTheme="minorHAnsi" w:cstheme="minorHAnsi"/>
          <w:sz w:val="22"/>
          <w:szCs w:val="22"/>
        </w:rPr>
      </w:pPr>
      <w:r w:rsidRPr="00DE2FB6">
        <w:rPr>
          <w:rFonts w:asciiTheme="minorHAnsi" w:hAnsiTheme="minorHAnsi" w:cstheme="minorHAnsi"/>
          <w:sz w:val="22"/>
          <w:szCs w:val="22"/>
        </w:rPr>
        <w:t xml:space="preserve">Are there any known risks, to self, to others or to professionals? </w:t>
      </w:r>
    </w:p>
    <w:p w14:paraId="4DFB28EA" w14:textId="77777777" w:rsidR="00FF3815" w:rsidRPr="00DE2FB6" w:rsidRDefault="00FF3815" w:rsidP="00DA193D">
      <w:pPr>
        <w:pStyle w:val="Default"/>
        <w:numPr>
          <w:ilvl w:val="0"/>
          <w:numId w:val="10"/>
        </w:numPr>
        <w:spacing w:after="27"/>
        <w:rPr>
          <w:rFonts w:asciiTheme="minorHAnsi" w:hAnsiTheme="minorHAnsi" w:cstheme="minorHAnsi"/>
          <w:sz w:val="22"/>
          <w:szCs w:val="22"/>
        </w:rPr>
      </w:pPr>
      <w:r w:rsidRPr="00DE2FB6">
        <w:rPr>
          <w:rFonts w:asciiTheme="minorHAnsi" w:hAnsiTheme="minorHAnsi" w:cstheme="minorHAnsi"/>
          <w:sz w:val="22"/>
          <w:szCs w:val="22"/>
        </w:rPr>
        <w:t xml:space="preserve">Is there a history of developmental delay e.g. speech and language delay </w:t>
      </w:r>
    </w:p>
    <w:p w14:paraId="01E2470F" w14:textId="77777777" w:rsidR="00A31046" w:rsidRPr="00DE2FB6" w:rsidRDefault="00FF3815" w:rsidP="00DA193D">
      <w:pPr>
        <w:pStyle w:val="Default"/>
        <w:numPr>
          <w:ilvl w:val="0"/>
          <w:numId w:val="10"/>
        </w:numPr>
        <w:rPr>
          <w:rFonts w:asciiTheme="minorHAnsi" w:hAnsiTheme="minorHAnsi" w:cstheme="minorHAnsi"/>
          <w:sz w:val="22"/>
          <w:szCs w:val="22"/>
        </w:rPr>
      </w:pPr>
      <w:r w:rsidRPr="00DE2FB6">
        <w:rPr>
          <w:rFonts w:asciiTheme="minorHAnsi" w:hAnsiTheme="minorHAnsi" w:cstheme="minorHAnsi"/>
          <w:sz w:val="22"/>
          <w:szCs w:val="22"/>
        </w:rPr>
        <w:t xml:space="preserve">Are there any symptoms of ADHD/ASD and if so have you talked to the educational psychologist? </w:t>
      </w:r>
    </w:p>
    <w:p w14:paraId="3FB6323B" w14:textId="77777777" w:rsidR="00620EB7" w:rsidRPr="00DE2FB6" w:rsidRDefault="00620EB7" w:rsidP="00A31046">
      <w:pPr>
        <w:pStyle w:val="Default"/>
        <w:rPr>
          <w:rFonts w:asciiTheme="minorHAnsi" w:hAnsiTheme="minorHAnsi" w:cstheme="minorHAnsi"/>
          <w:b/>
          <w:sz w:val="28"/>
          <w:szCs w:val="28"/>
        </w:rPr>
      </w:pPr>
    </w:p>
    <w:p w14:paraId="031E881F" w14:textId="77777777" w:rsidR="00620EB7" w:rsidRPr="00DE2FB6" w:rsidRDefault="00620EB7" w:rsidP="00A31046">
      <w:pPr>
        <w:pStyle w:val="Default"/>
        <w:rPr>
          <w:rFonts w:asciiTheme="minorHAnsi" w:hAnsiTheme="minorHAnsi" w:cstheme="minorHAnsi"/>
          <w:b/>
          <w:sz w:val="28"/>
          <w:szCs w:val="28"/>
        </w:rPr>
      </w:pPr>
    </w:p>
    <w:p w14:paraId="77547670" w14:textId="77777777" w:rsidR="00620EB7" w:rsidRDefault="00620EB7" w:rsidP="00A31046">
      <w:pPr>
        <w:pStyle w:val="Default"/>
        <w:rPr>
          <w:rFonts w:asciiTheme="minorHAnsi" w:hAnsiTheme="minorHAnsi" w:cstheme="minorHAnsi"/>
          <w:b/>
          <w:sz w:val="28"/>
          <w:szCs w:val="28"/>
        </w:rPr>
      </w:pPr>
    </w:p>
    <w:p w14:paraId="4B8235B9" w14:textId="77777777" w:rsidR="003E771F" w:rsidRDefault="003E771F" w:rsidP="00A31046">
      <w:pPr>
        <w:pStyle w:val="Default"/>
        <w:rPr>
          <w:rFonts w:asciiTheme="minorHAnsi" w:hAnsiTheme="minorHAnsi" w:cstheme="minorHAnsi"/>
          <w:b/>
          <w:sz w:val="28"/>
          <w:szCs w:val="28"/>
        </w:rPr>
      </w:pPr>
    </w:p>
    <w:p w14:paraId="74EC172A" w14:textId="77777777" w:rsidR="003E771F" w:rsidRDefault="003E771F" w:rsidP="00A31046">
      <w:pPr>
        <w:pStyle w:val="Default"/>
        <w:rPr>
          <w:rFonts w:asciiTheme="minorHAnsi" w:hAnsiTheme="minorHAnsi" w:cstheme="minorHAnsi"/>
          <w:b/>
          <w:sz w:val="28"/>
          <w:szCs w:val="28"/>
        </w:rPr>
      </w:pPr>
    </w:p>
    <w:p w14:paraId="116810F2" w14:textId="77777777" w:rsidR="003E771F" w:rsidRDefault="003E771F" w:rsidP="00A31046">
      <w:pPr>
        <w:pStyle w:val="Default"/>
        <w:rPr>
          <w:rFonts w:asciiTheme="minorHAnsi" w:hAnsiTheme="minorHAnsi" w:cstheme="minorHAnsi"/>
          <w:b/>
          <w:sz w:val="28"/>
          <w:szCs w:val="28"/>
        </w:rPr>
      </w:pPr>
    </w:p>
    <w:p w14:paraId="2FAC7226" w14:textId="77777777" w:rsidR="003E771F" w:rsidRDefault="003E771F" w:rsidP="00A31046">
      <w:pPr>
        <w:pStyle w:val="Default"/>
        <w:rPr>
          <w:rFonts w:asciiTheme="minorHAnsi" w:hAnsiTheme="minorHAnsi" w:cstheme="minorHAnsi"/>
          <w:b/>
          <w:sz w:val="28"/>
          <w:szCs w:val="28"/>
        </w:rPr>
      </w:pPr>
    </w:p>
    <w:p w14:paraId="7A05DB4C" w14:textId="77777777" w:rsidR="003E771F" w:rsidRDefault="003E771F" w:rsidP="00A31046">
      <w:pPr>
        <w:pStyle w:val="Default"/>
        <w:rPr>
          <w:rFonts w:asciiTheme="minorHAnsi" w:hAnsiTheme="minorHAnsi" w:cstheme="minorHAnsi"/>
          <w:b/>
          <w:sz w:val="28"/>
          <w:szCs w:val="28"/>
        </w:rPr>
      </w:pPr>
    </w:p>
    <w:p w14:paraId="3E3C4320" w14:textId="7E509893" w:rsidR="003C3CC3" w:rsidRPr="00DE2FB6" w:rsidRDefault="003C3CC3" w:rsidP="00A31046">
      <w:pPr>
        <w:pStyle w:val="Default"/>
        <w:rPr>
          <w:rFonts w:asciiTheme="minorHAnsi" w:hAnsiTheme="minorHAnsi" w:cstheme="minorHAnsi"/>
          <w:sz w:val="22"/>
          <w:szCs w:val="22"/>
        </w:rPr>
      </w:pPr>
      <w:r w:rsidRPr="00DE2FB6">
        <w:rPr>
          <w:rFonts w:asciiTheme="minorHAnsi" w:hAnsiTheme="minorHAnsi" w:cstheme="minorHAnsi"/>
          <w:b/>
          <w:sz w:val="28"/>
          <w:szCs w:val="28"/>
        </w:rPr>
        <w:t xml:space="preserve">Appendix F: </w:t>
      </w:r>
      <w:r w:rsidRPr="00DE2FB6">
        <w:rPr>
          <w:rFonts w:asciiTheme="minorHAnsi" w:hAnsiTheme="minorHAnsi" w:cstheme="minorHAnsi"/>
          <w:sz w:val="28"/>
          <w:szCs w:val="28"/>
        </w:rPr>
        <w:t xml:space="preserve">Mental health conditions, </w:t>
      </w:r>
      <w:r w:rsidR="00B12941" w:rsidRPr="00DE2FB6">
        <w:rPr>
          <w:rFonts w:asciiTheme="minorHAnsi" w:hAnsiTheme="minorHAnsi" w:cstheme="minorHAnsi"/>
          <w:sz w:val="28"/>
          <w:szCs w:val="28"/>
        </w:rPr>
        <w:t>warning signs and risk factors.</w:t>
      </w:r>
    </w:p>
    <w:p w14:paraId="28E7EF47" w14:textId="77777777" w:rsidR="003C3CC3" w:rsidRPr="00DE2FB6" w:rsidRDefault="003C3CC3" w:rsidP="003C3CC3">
      <w:pPr>
        <w:pStyle w:val="Default"/>
        <w:rPr>
          <w:rFonts w:asciiTheme="minorHAnsi" w:hAnsiTheme="minorHAnsi" w:cstheme="minorHAnsi"/>
          <w:sz w:val="22"/>
          <w:szCs w:val="22"/>
        </w:rPr>
      </w:pPr>
    </w:p>
    <w:p w14:paraId="64D349A9" w14:textId="77777777" w:rsidR="003C3CC3" w:rsidRPr="00DE2FB6" w:rsidRDefault="003C3CC3" w:rsidP="003C3CC3">
      <w:pPr>
        <w:autoSpaceDE w:val="0"/>
        <w:autoSpaceDN w:val="0"/>
        <w:adjustRightInd w:val="0"/>
        <w:rPr>
          <w:rFonts w:cstheme="minorHAnsi"/>
          <w:b/>
        </w:rPr>
      </w:pPr>
      <w:r w:rsidRPr="00DE2FB6">
        <w:rPr>
          <w:rFonts w:cstheme="minorHAnsi"/>
          <w:b/>
        </w:rPr>
        <w:t>Anxiety and Depression</w:t>
      </w:r>
    </w:p>
    <w:p w14:paraId="18BDD48E" w14:textId="77777777" w:rsidR="003C3CC3" w:rsidRPr="00DE2FB6" w:rsidRDefault="003C3CC3" w:rsidP="003C3CC3">
      <w:pPr>
        <w:autoSpaceDE w:val="0"/>
        <w:autoSpaceDN w:val="0"/>
        <w:adjustRightInd w:val="0"/>
        <w:rPr>
          <w:rFonts w:cstheme="minorHAnsi"/>
          <w:sz w:val="22"/>
          <w:szCs w:val="22"/>
        </w:rPr>
      </w:pPr>
    </w:p>
    <w:p w14:paraId="458FFE3D" w14:textId="77777777" w:rsidR="003C3CC3" w:rsidRPr="00DE2FB6" w:rsidRDefault="003C3CC3" w:rsidP="003C3CC3">
      <w:pPr>
        <w:autoSpaceDE w:val="0"/>
        <w:autoSpaceDN w:val="0"/>
        <w:adjustRightInd w:val="0"/>
        <w:rPr>
          <w:rFonts w:cstheme="minorHAnsi"/>
          <w:b/>
          <w:u w:val="single"/>
        </w:rPr>
      </w:pPr>
      <w:r w:rsidRPr="00DE2FB6">
        <w:rPr>
          <w:rFonts w:cstheme="minorHAnsi"/>
          <w:b/>
          <w:u w:val="single"/>
        </w:rPr>
        <w:t>Anxiety disorders</w:t>
      </w:r>
    </w:p>
    <w:p w14:paraId="01F0B284" w14:textId="77777777" w:rsidR="00DA6B4B" w:rsidRPr="00DE2FB6" w:rsidRDefault="00DA6B4B" w:rsidP="003C3CC3">
      <w:pPr>
        <w:autoSpaceDE w:val="0"/>
        <w:autoSpaceDN w:val="0"/>
        <w:adjustRightInd w:val="0"/>
        <w:rPr>
          <w:rFonts w:cstheme="minorHAnsi"/>
          <w:b/>
          <w:u w:val="single"/>
        </w:rPr>
      </w:pPr>
    </w:p>
    <w:p w14:paraId="40193BE8"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Anxiety is a natural, normal feeling we all experience from time to time. It can vary in severity from mild uneasiness through to a terrifying panic attack. It can vary in how long it lasts, from a few moments to many years.</w:t>
      </w:r>
    </w:p>
    <w:p w14:paraId="5E635012" w14:textId="77777777" w:rsidR="00620EB7" w:rsidRPr="00DE2FB6" w:rsidRDefault="00620EB7" w:rsidP="003C3CC3">
      <w:pPr>
        <w:autoSpaceDE w:val="0"/>
        <w:autoSpaceDN w:val="0"/>
        <w:adjustRightInd w:val="0"/>
        <w:rPr>
          <w:rFonts w:cstheme="minorHAnsi"/>
          <w:sz w:val="22"/>
          <w:szCs w:val="22"/>
        </w:rPr>
      </w:pPr>
    </w:p>
    <w:p w14:paraId="231C13A4" w14:textId="1821A746"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All children and young people get anxious at times; this is a normal part of their development as they grow up and develop their ‘survival skills’ so they can face challenges in the wider world. In addition,</w:t>
      </w:r>
      <w:r w:rsidR="00A31046" w:rsidRPr="00DE2FB6">
        <w:rPr>
          <w:rFonts w:cstheme="minorHAnsi"/>
          <w:sz w:val="22"/>
          <w:szCs w:val="22"/>
        </w:rPr>
        <w:t xml:space="preserve"> </w:t>
      </w:r>
      <w:r w:rsidRPr="00DE2FB6">
        <w:rPr>
          <w:rFonts w:cstheme="minorHAnsi"/>
          <w:sz w:val="22"/>
          <w:szCs w:val="22"/>
        </w:rPr>
        <w:t xml:space="preserve">we all have different levels of stress we can cope with - some people are just naturally more anxious than </w:t>
      </w:r>
      <w:r w:rsidR="00620EB7" w:rsidRPr="00DE2FB6">
        <w:rPr>
          <w:rFonts w:cstheme="minorHAnsi"/>
          <w:sz w:val="22"/>
          <w:szCs w:val="22"/>
        </w:rPr>
        <w:t>others and</w:t>
      </w:r>
      <w:r w:rsidRPr="00DE2FB6">
        <w:rPr>
          <w:rFonts w:cstheme="minorHAnsi"/>
          <w:sz w:val="22"/>
          <w:szCs w:val="22"/>
        </w:rPr>
        <w:t xml:space="preserve"> are quicker to get stressed or worried.</w:t>
      </w:r>
    </w:p>
    <w:p w14:paraId="48D4B50C" w14:textId="77777777" w:rsidR="00620EB7" w:rsidRPr="00DE2FB6" w:rsidRDefault="00620EB7" w:rsidP="003C3CC3">
      <w:pPr>
        <w:autoSpaceDE w:val="0"/>
        <w:autoSpaceDN w:val="0"/>
        <w:adjustRightInd w:val="0"/>
        <w:rPr>
          <w:rFonts w:cstheme="minorHAnsi"/>
          <w:sz w:val="22"/>
          <w:szCs w:val="22"/>
        </w:rPr>
      </w:pPr>
    </w:p>
    <w:p w14:paraId="072A44B0"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 xml:space="preserve">Concerns are raised when anxiety is getting in the way of a child’s day to day life, slowing down their development, or having a significant effect on their schooling or relationships. </w:t>
      </w:r>
    </w:p>
    <w:p w14:paraId="7B99B9B3" w14:textId="77777777" w:rsidR="003C3CC3" w:rsidRPr="00DE2FB6" w:rsidRDefault="003C3CC3" w:rsidP="003C3CC3">
      <w:pPr>
        <w:autoSpaceDE w:val="0"/>
        <w:autoSpaceDN w:val="0"/>
        <w:adjustRightInd w:val="0"/>
        <w:rPr>
          <w:rFonts w:cstheme="minorHAnsi"/>
          <w:sz w:val="22"/>
          <w:szCs w:val="22"/>
        </w:rPr>
      </w:pPr>
    </w:p>
    <w:p w14:paraId="5375F6D8" w14:textId="77777777" w:rsidR="00162F02" w:rsidRPr="00DE2FB6" w:rsidRDefault="003C3CC3" w:rsidP="003C3CC3">
      <w:pPr>
        <w:autoSpaceDE w:val="0"/>
        <w:autoSpaceDN w:val="0"/>
        <w:adjustRightInd w:val="0"/>
        <w:rPr>
          <w:rFonts w:cstheme="minorHAnsi"/>
          <w:b/>
        </w:rPr>
      </w:pPr>
      <w:r w:rsidRPr="00DE2FB6">
        <w:rPr>
          <w:rFonts w:cstheme="minorHAnsi"/>
          <w:b/>
        </w:rPr>
        <w:t>Anxiety disorders include:</w:t>
      </w:r>
    </w:p>
    <w:p w14:paraId="4DCE72F0" w14:textId="77777777" w:rsidR="00DA6B4B" w:rsidRPr="00DE2FB6" w:rsidRDefault="00DA6B4B" w:rsidP="003C3CC3">
      <w:pPr>
        <w:autoSpaceDE w:val="0"/>
        <w:autoSpaceDN w:val="0"/>
        <w:adjustRightInd w:val="0"/>
        <w:rPr>
          <w:rFonts w:cstheme="minorHAnsi"/>
          <w:b/>
        </w:rPr>
      </w:pPr>
    </w:p>
    <w:p w14:paraId="6F8BAF2E" w14:textId="041C4C68"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Generalised anxiety disorder (GAD)</w:t>
      </w:r>
      <w:r w:rsidR="00DA6B4B" w:rsidRPr="00DE2FB6">
        <w:rPr>
          <w:rFonts w:cstheme="minorHAnsi"/>
          <w:sz w:val="22"/>
          <w:szCs w:val="22"/>
        </w:rPr>
        <w:t>.</w:t>
      </w:r>
    </w:p>
    <w:p w14:paraId="5CCC7B6F" w14:textId="4CABD333"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Panic disorder and agoraphobia</w:t>
      </w:r>
      <w:r w:rsidR="00DA6B4B" w:rsidRPr="00DE2FB6">
        <w:rPr>
          <w:rFonts w:cstheme="minorHAnsi"/>
          <w:sz w:val="22"/>
          <w:szCs w:val="22"/>
        </w:rPr>
        <w:t>.</w:t>
      </w:r>
    </w:p>
    <w:p w14:paraId="2BA837C1" w14:textId="76D225D0"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Acute stress disorder (ASD)</w:t>
      </w:r>
      <w:r w:rsidR="00DA6B4B" w:rsidRPr="00DE2FB6">
        <w:rPr>
          <w:rFonts w:cstheme="minorHAnsi"/>
          <w:sz w:val="22"/>
          <w:szCs w:val="22"/>
        </w:rPr>
        <w:t>.</w:t>
      </w:r>
    </w:p>
    <w:p w14:paraId="6F6FA633" w14:textId="7701980B"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Separation anxiety</w:t>
      </w:r>
      <w:r w:rsidR="00DA6B4B" w:rsidRPr="00DE2FB6">
        <w:rPr>
          <w:rFonts w:cstheme="minorHAnsi"/>
          <w:sz w:val="22"/>
          <w:szCs w:val="22"/>
        </w:rPr>
        <w:t>.</w:t>
      </w:r>
    </w:p>
    <w:p w14:paraId="2947F07C" w14:textId="1332C507"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Post-traumatic stress disorder</w:t>
      </w:r>
      <w:r w:rsidR="00DA6B4B" w:rsidRPr="00DE2FB6">
        <w:rPr>
          <w:rFonts w:cstheme="minorHAnsi"/>
          <w:sz w:val="22"/>
          <w:szCs w:val="22"/>
        </w:rPr>
        <w:t>.</w:t>
      </w:r>
    </w:p>
    <w:p w14:paraId="47E1858F" w14:textId="1DBD47BB"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Obsessive-compulsive disorder (OCD)</w:t>
      </w:r>
      <w:r w:rsidR="00DA6B4B" w:rsidRPr="00DE2FB6">
        <w:rPr>
          <w:rFonts w:cstheme="minorHAnsi"/>
          <w:sz w:val="22"/>
          <w:szCs w:val="22"/>
        </w:rPr>
        <w:t>.</w:t>
      </w:r>
    </w:p>
    <w:p w14:paraId="31CDA7DA" w14:textId="01758E87"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Phobic disorders (including social phobia)</w:t>
      </w:r>
      <w:r w:rsidR="00DA6B4B" w:rsidRPr="00DE2FB6">
        <w:rPr>
          <w:rFonts w:cstheme="minorHAnsi"/>
          <w:sz w:val="22"/>
          <w:szCs w:val="22"/>
        </w:rPr>
        <w:t>.</w:t>
      </w:r>
    </w:p>
    <w:p w14:paraId="39AD1510" w14:textId="77777777" w:rsidR="00B12941" w:rsidRPr="00DE2FB6" w:rsidRDefault="00B12941" w:rsidP="00B12941">
      <w:pPr>
        <w:autoSpaceDE w:val="0"/>
        <w:autoSpaceDN w:val="0"/>
        <w:adjustRightInd w:val="0"/>
        <w:rPr>
          <w:rFonts w:cstheme="minorHAnsi"/>
          <w:sz w:val="22"/>
          <w:szCs w:val="22"/>
        </w:rPr>
      </w:pPr>
    </w:p>
    <w:p w14:paraId="400DC980" w14:textId="77777777" w:rsidR="00B12941" w:rsidRPr="00DE2FB6" w:rsidRDefault="003C3CC3" w:rsidP="003C3CC3">
      <w:pPr>
        <w:autoSpaceDE w:val="0"/>
        <w:autoSpaceDN w:val="0"/>
        <w:adjustRightInd w:val="0"/>
        <w:rPr>
          <w:rFonts w:cstheme="minorHAnsi"/>
          <w:b/>
        </w:rPr>
      </w:pPr>
      <w:r w:rsidRPr="00DE2FB6">
        <w:rPr>
          <w:rFonts w:cstheme="minorHAnsi"/>
          <w:b/>
        </w:rPr>
        <w:t>Symptoms of an anxiety disorder</w:t>
      </w:r>
    </w:p>
    <w:p w14:paraId="3C53DF8E" w14:textId="77777777" w:rsidR="00DA6B4B" w:rsidRPr="00DE2FB6" w:rsidRDefault="00DA6B4B" w:rsidP="003C3CC3">
      <w:pPr>
        <w:autoSpaceDE w:val="0"/>
        <w:autoSpaceDN w:val="0"/>
        <w:adjustRightInd w:val="0"/>
        <w:rPr>
          <w:rFonts w:cstheme="minorHAnsi"/>
          <w:sz w:val="22"/>
          <w:szCs w:val="22"/>
        </w:rPr>
      </w:pPr>
    </w:p>
    <w:p w14:paraId="6BF8004D"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These can include:</w:t>
      </w:r>
    </w:p>
    <w:p w14:paraId="24306AC8" w14:textId="77777777" w:rsidR="00B12941" w:rsidRPr="00DE2FB6" w:rsidRDefault="00B12941" w:rsidP="003C3CC3">
      <w:pPr>
        <w:autoSpaceDE w:val="0"/>
        <w:autoSpaceDN w:val="0"/>
        <w:adjustRightInd w:val="0"/>
        <w:rPr>
          <w:rFonts w:cstheme="minorHAnsi"/>
          <w:sz w:val="22"/>
          <w:szCs w:val="22"/>
        </w:rPr>
      </w:pPr>
    </w:p>
    <w:p w14:paraId="707D4834" w14:textId="77777777" w:rsidR="003C3CC3" w:rsidRPr="00DE2FB6" w:rsidRDefault="003C3CC3" w:rsidP="003C3CC3">
      <w:pPr>
        <w:autoSpaceDE w:val="0"/>
        <w:autoSpaceDN w:val="0"/>
        <w:adjustRightInd w:val="0"/>
        <w:rPr>
          <w:rFonts w:cstheme="minorHAnsi"/>
          <w:b/>
        </w:rPr>
      </w:pPr>
      <w:r w:rsidRPr="00DE2FB6">
        <w:rPr>
          <w:rFonts w:cstheme="minorHAnsi"/>
          <w:b/>
        </w:rPr>
        <w:t>Physical effects</w:t>
      </w:r>
    </w:p>
    <w:p w14:paraId="1147F305" w14:textId="73DFCF5A"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Cardiovascular – palpitations, chest pain, rapid, heartbeat, flushing</w:t>
      </w:r>
      <w:r w:rsidR="00846EE4" w:rsidRPr="00DE2FB6">
        <w:rPr>
          <w:rFonts w:cstheme="minorHAnsi"/>
          <w:sz w:val="22"/>
          <w:szCs w:val="22"/>
        </w:rPr>
        <w:t>.</w:t>
      </w:r>
    </w:p>
    <w:p w14:paraId="1042D1AC" w14:textId="6C22A854"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Respiratory – hyperventilation, shortness of breath</w:t>
      </w:r>
      <w:r w:rsidR="00846EE4" w:rsidRPr="00DE2FB6">
        <w:rPr>
          <w:rFonts w:cstheme="minorHAnsi"/>
          <w:sz w:val="22"/>
          <w:szCs w:val="22"/>
        </w:rPr>
        <w:t>.</w:t>
      </w:r>
    </w:p>
    <w:p w14:paraId="6E727891" w14:textId="08A08971"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Neurological – dizziness, headache, sweating, tingling and numbness</w:t>
      </w:r>
      <w:r w:rsidR="00846EE4" w:rsidRPr="00DE2FB6">
        <w:rPr>
          <w:rFonts w:cstheme="minorHAnsi"/>
          <w:sz w:val="22"/>
          <w:szCs w:val="22"/>
        </w:rPr>
        <w:t>.</w:t>
      </w:r>
    </w:p>
    <w:p w14:paraId="38883EA6" w14:textId="11C56F52"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Gastrointestinal – choking, dry mouth, nausea, vomiting, diarrhoea</w:t>
      </w:r>
      <w:r w:rsidR="00846EE4" w:rsidRPr="00DE2FB6">
        <w:rPr>
          <w:rFonts w:cstheme="minorHAnsi"/>
          <w:sz w:val="22"/>
          <w:szCs w:val="22"/>
        </w:rPr>
        <w:t>.</w:t>
      </w:r>
    </w:p>
    <w:p w14:paraId="5DD83667" w14:textId="5E4C6A43"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Musculoskeletal – muscle aches and pains, restlessness, tremor and shaking</w:t>
      </w:r>
      <w:r w:rsidR="00846EE4" w:rsidRPr="00DE2FB6">
        <w:rPr>
          <w:rFonts w:cstheme="minorHAnsi"/>
          <w:sz w:val="22"/>
          <w:szCs w:val="22"/>
        </w:rPr>
        <w:t>.</w:t>
      </w:r>
    </w:p>
    <w:p w14:paraId="4AABEDED" w14:textId="77777777" w:rsidR="00B12941" w:rsidRPr="00DE2FB6" w:rsidRDefault="00B12941" w:rsidP="003C3CC3">
      <w:pPr>
        <w:autoSpaceDE w:val="0"/>
        <w:autoSpaceDN w:val="0"/>
        <w:adjustRightInd w:val="0"/>
        <w:rPr>
          <w:rFonts w:cstheme="minorHAnsi"/>
          <w:b/>
        </w:rPr>
      </w:pPr>
    </w:p>
    <w:p w14:paraId="40D37524" w14:textId="77777777" w:rsidR="003C3CC3" w:rsidRPr="00DE2FB6" w:rsidRDefault="003C3CC3" w:rsidP="003C3CC3">
      <w:pPr>
        <w:autoSpaceDE w:val="0"/>
        <w:autoSpaceDN w:val="0"/>
        <w:adjustRightInd w:val="0"/>
        <w:rPr>
          <w:rFonts w:cstheme="minorHAnsi"/>
          <w:b/>
        </w:rPr>
      </w:pPr>
      <w:r w:rsidRPr="00DE2FB6">
        <w:rPr>
          <w:rFonts w:cstheme="minorHAnsi"/>
          <w:b/>
        </w:rPr>
        <w:t>Psychological effects</w:t>
      </w:r>
    </w:p>
    <w:p w14:paraId="33B6766C" w14:textId="77777777" w:rsidR="00DA6B4B" w:rsidRPr="00DE2FB6" w:rsidRDefault="00DA6B4B" w:rsidP="003C3CC3">
      <w:pPr>
        <w:autoSpaceDE w:val="0"/>
        <w:autoSpaceDN w:val="0"/>
        <w:adjustRightInd w:val="0"/>
        <w:rPr>
          <w:rFonts w:cstheme="minorHAnsi"/>
          <w:b/>
        </w:rPr>
      </w:pPr>
    </w:p>
    <w:p w14:paraId="0B41A9F7" w14:textId="516617C5"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Unrealistic and/or excessive fear and worry (about past or future events)</w:t>
      </w:r>
      <w:r w:rsidR="00846EE4" w:rsidRPr="00DE2FB6">
        <w:rPr>
          <w:rFonts w:cstheme="minorHAnsi"/>
          <w:sz w:val="22"/>
          <w:szCs w:val="22"/>
        </w:rPr>
        <w:t>.</w:t>
      </w:r>
    </w:p>
    <w:p w14:paraId="712231EF" w14:textId="36C57D56"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 xml:space="preserve">Mind racing or going </w:t>
      </w:r>
      <w:r w:rsidR="00846EE4" w:rsidRPr="00DE2FB6">
        <w:rPr>
          <w:rFonts w:cstheme="minorHAnsi"/>
          <w:sz w:val="22"/>
          <w:szCs w:val="22"/>
        </w:rPr>
        <w:t>blank.</w:t>
      </w:r>
    </w:p>
    <w:p w14:paraId="47E2896C" w14:textId="54AABE00"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Decreased concentration and memory</w:t>
      </w:r>
      <w:r w:rsidR="00846EE4" w:rsidRPr="00DE2FB6">
        <w:rPr>
          <w:rFonts w:cstheme="minorHAnsi"/>
          <w:sz w:val="22"/>
          <w:szCs w:val="22"/>
        </w:rPr>
        <w:t>.</w:t>
      </w:r>
    </w:p>
    <w:p w14:paraId="58BEC7C7" w14:textId="333230E5"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 xml:space="preserve">Difficulty making </w:t>
      </w:r>
      <w:r w:rsidR="00846EE4" w:rsidRPr="00DE2FB6">
        <w:rPr>
          <w:rFonts w:cstheme="minorHAnsi"/>
          <w:sz w:val="22"/>
          <w:szCs w:val="22"/>
        </w:rPr>
        <w:t>decisions.</w:t>
      </w:r>
    </w:p>
    <w:p w14:paraId="2A030B70" w14:textId="3547F33F"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Irritability, impatience, anger</w:t>
      </w:r>
      <w:r w:rsidR="00846EE4" w:rsidRPr="00DE2FB6">
        <w:rPr>
          <w:rFonts w:cstheme="minorHAnsi"/>
          <w:sz w:val="22"/>
          <w:szCs w:val="22"/>
        </w:rPr>
        <w:t>.</w:t>
      </w:r>
    </w:p>
    <w:p w14:paraId="51DAA1FA" w14:textId="244B8B49"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Confusion</w:t>
      </w:r>
      <w:r w:rsidR="00846EE4" w:rsidRPr="00DE2FB6">
        <w:rPr>
          <w:rFonts w:cstheme="minorHAnsi"/>
          <w:sz w:val="22"/>
          <w:szCs w:val="22"/>
        </w:rPr>
        <w:t>.</w:t>
      </w:r>
    </w:p>
    <w:p w14:paraId="4B84C8F0" w14:textId="012B295E"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Restlessness or feeling on edge, nervousness</w:t>
      </w:r>
      <w:r w:rsidR="00846EE4" w:rsidRPr="00DE2FB6">
        <w:rPr>
          <w:rFonts w:cstheme="minorHAnsi"/>
          <w:sz w:val="22"/>
          <w:szCs w:val="22"/>
        </w:rPr>
        <w:t>.</w:t>
      </w:r>
    </w:p>
    <w:p w14:paraId="401D8637" w14:textId="6FDEB750"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Tiredness, sleep disturbances, vivid dreams</w:t>
      </w:r>
      <w:r w:rsidR="00846EE4" w:rsidRPr="00DE2FB6">
        <w:rPr>
          <w:rFonts w:cstheme="minorHAnsi"/>
          <w:sz w:val="22"/>
          <w:szCs w:val="22"/>
        </w:rPr>
        <w:t>.</w:t>
      </w:r>
    </w:p>
    <w:p w14:paraId="47B2BC74" w14:textId="4E2B72CC"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Unwanted unpleasant repetitive thoughts</w:t>
      </w:r>
      <w:r w:rsidR="00846EE4" w:rsidRPr="00DE2FB6">
        <w:rPr>
          <w:rFonts w:cstheme="minorHAnsi"/>
          <w:sz w:val="22"/>
          <w:szCs w:val="22"/>
        </w:rPr>
        <w:t>.</w:t>
      </w:r>
    </w:p>
    <w:p w14:paraId="2EF48B21" w14:textId="77777777" w:rsidR="00B12941" w:rsidRPr="00DE2FB6" w:rsidRDefault="00B12941" w:rsidP="00B12941">
      <w:pPr>
        <w:autoSpaceDE w:val="0"/>
        <w:autoSpaceDN w:val="0"/>
        <w:adjustRightInd w:val="0"/>
        <w:rPr>
          <w:rFonts w:cstheme="minorHAnsi"/>
          <w:sz w:val="22"/>
          <w:szCs w:val="22"/>
        </w:rPr>
      </w:pPr>
    </w:p>
    <w:p w14:paraId="768A346C" w14:textId="77777777" w:rsidR="003C3CC3" w:rsidRPr="00DE2FB6" w:rsidRDefault="003C3CC3" w:rsidP="003C3CC3">
      <w:pPr>
        <w:autoSpaceDE w:val="0"/>
        <w:autoSpaceDN w:val="0"/>
        <w:adjustRightInd w:val="0"/>
        <w:rPr>
          <w:rFonts w:cstheme="minorHAnsi"/>
          <w:b/>
        </w:rPr>
      </w:pPr>
      <w:r w:rsidRPr="00DE2FB6">
        <w:rPr>
          <w:rFonts w:cstheme="minorHAnsi"/>
          <w:b/>
        </w:rPr>
        <w:t>Behavioural effects</w:t>
      </w:r>
    </w:p>
    <w:p w14:paraId="2F09FF5B" w14:textId="34958580"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Avoidance of situations</w:t>
      </w:r>
      <w:r w:rsidR="00846EE4" w:rsidRPr="00DE2FB6">
        <w:rPr>
          <w:rFonts w:cstheme="minorHAnsi"/>
          <w:sz w:val="22"/>
          <w:szCs w:val="22"/>
        </w:rPr>
        <w:t>.</w:t>
      </w:r>
    </w:p>
    <w:p w14:paraId="2D962418" w14:textId="672F4E53" w:rsidR="003C3CC3" w:rsidRPr="00DE2FB6" w:rsidRDefault="003C3CC3" w:rsidP="00DA193D">
      <w:pPr>
        <w:pStyle w:val="ListParagraph"/>
        <w:numPr>
          <w:ilvl w:val="0"/>
          <w:numId w:val="10"/>
        </w:numPr>
        <w:autoSpaceDE w:val="0"/>
        <w:autoSpaceDN w:val="0"/>
        <w:adjustRightInd w:val="0"/>
        <w:rPr>
          <w:rFonts w:cstheme="minorHAnsi"/>
          <w:sz w:val="22"/>
          <w:szCs w:val="22"/>
        </w:rPr>
      </w:pPr>
      <w:r w:rsidRPr="00DE2FB6">
        <w:rPr>
          <w:rFonts w:cstheme="minorHAnsi"/>
          <w:sz w:val="22"/>
          <w:szCs w:val="22"/>
        </w:rPr>
        <w:t>Repetitive compulsive behaviour e.g. excessive checking</w:t>
      </w:r>
      <w:r w:rsidR="00846EE4" w:rsidRPr="00DE2FB6">
        <w:rPr>
          <w:rFonts w:cstheme="minorHAnsi"/>
          <w:sz w:val="22"/>
          <w:szCs w:val="22"/>
        </w:rPr>
        <w:t>.</w:t>
      </w:r>
    </w:p>
    <w:p w14:paraId="73F384FB" w14:textId="1CDCA34A" w:rsidR="003C3CC3" w:rsidRPr="00DE2FB6" w:rsidRDefault="003C3CC3" w:rsidP="00DA193D">
      <w:pPr>
        <w:pStyle w:val="ListParagraph"/>
        <w:numPr>
          <w:ilvl w:val="0"/>
          <w:numId w:val="11"/>
        </w:numPr>
        <w:autoSpaceDE w:val="0"/>
        <w:autoSpaceDN w:val="0"/>
        <w:adjustRightInd w:val="0"/>
        <w:rPr>
          <w:rFonts w:cstheme="minorHAnsi"/>
          <w:sz w:val="22"/>
          <w:szCs w:val="22"/>
        </w:rPr>
      </w:pPr>
      <w:r w:rsidRPr="00DE2FB6">
        <w:rPr>
          <w:rFonts w:cstheme="minorHAnsi"/>
          <w:sz w:val="22"/>
          <w:szCs w:val="22"/>
        </w:rPr>
        <w:t>Distress in social situations</w:t>
      </w:r>
      <w:r w:rsidR="00846EE4" w:rsidRPr="00DE2FB6">
        <w:rPr>
          <w:rFonts w:cstheme="minorHAnsi"/>
          <w:sz w:val="22"/>
          <w:szCs w:val="22"/>
        </w:rPr>
        <w:t>.</w:t>
      </w:r>
    </w:p>
    <w:p w14:paraId="60419056" w14:textId="57711F41" w:rsidR="003C3CC3" w:rsidRPr="00DE2FB6" w:rsidRDefault="003C3CC3" w:rsidP="00DA193D">
      <w:pPr>
        <w:pStyle w:val="ListParagraph"/>
        <w:numPr>
          <w:ilvl w:val="0"/>
          <w:numId w:val="11"/>
        </w:numPr>
        <w:autoSpaceDE w:val="0"/>
        <w:autoSpaceDN w:val="0"/>
        <w:adjustRightInd w:val="0"/>
        <w:rPr>
          <w:rFonts w:cstheme="minorHAnsi"/>
          <w:sz w:val="22"/>
          <w:szCs w:val="22"/>
        </w:rPr>
      </w:pPr>
      <w:r w:rsidRPr="00DE2FB6">
        <w:rPr>
          <w:rFonts w:cstheme="minorHAnsi"/>
          <w:sz w:val="22"/>
          <w:szCs w:val="22"/>
        </w:rPr>
        <w:t>Urges to escape situations that cause discomfort (phobic behaviour)</w:t>
      </w:r>
      <w:r w:rsidR="00846EE4" w:rsidRPr="00DE2FB6">
        <w:rPr>
          <w:rFonts w:cstheme="minorHAnsi"/>
          <w:sz w:val="22"/>
          <w:szCs w:val="22"/>
        </w:rPr>
        <w:t>.</w:t>
      </w:r>
    </w:p>
    <w:p w14:paraId="4E4B1686" w14:textId="77777777" w:rsidR="00B12941" w:rsidRPr="00DE2FB6" w:rsidRDefault="00B12941" w:rsidP="00B12941">
      <w:pPr>
        <w:autoSpaceDE w:val="0"/>
        <w:autoSpaceDN w:val="0"/>
        <w:adjustRightInd w:val="0"/>
        <w:rPr>
          <w:rFonts w:cstheme="minorHAnsi"/>
          <w:sz w:val="22"/>
          <w:szCs w:val="22"/>
        </w:rPr>
      </w:pPr>
    </w:p>
    <w:p w14:paraId="31ABE002" w14:textId="77777777" w:rsidR="00B12941" w:rsidRPr="00DE2FB6" w:rsidRDefault="003C3CC3" w:rsidP="003C3CC3">
      <w:pPr>
        <w:autoSpaceDE w:val="0"/>
        <w:autoSpaceDN w:val="0"/>
        <w:adjustRightInd w:val="0"/>
        <w:rPr>
          <w:rFonts w:cstheme="minorHAnsi"/>
          <w:b/>
        </w:rPr>
      </w:pPr>
      <w:r w:rsidRPr="00DE2FB6">
        <w:rPr>
          <w:rFonts w:cstheme="minorHAnsi"/>
          <w:b/>
        </w:rPr>
        <w:t>First Aid for anxiety disorders</w:t>
      </w:r>
    </w:p>
    <w:p w14:paraId="7F9D022E" w14:textId="77777777" w:rsidR="00DA6B4B" w:rsidRPr="00DE2FB6" w:rsidRDefault="00DA6B4B" w:rsidP="003C3CC3">
      <w:pPr>
        <w:autoSpaceDE w:val="0"/>
        <w:autoSpaceDN w:val="0"/>
        <w:adjustRightInd w:val="0"/>
        <w:rPr>
          <w:rFonts w:cstheme="minorHAnsi"/>
          <w:b/>
        </w:rPr>
      </w:pPr>
    </w:p>
    <w:p w14:paraId="29BD7196" w14:textId="77777777" w:rsidR="00162F02" w:rsidRPr="00DE2FB6" w:rsidRDefault="003C3CC3" w:rsidP="003C3CC3">
      <w:pPr>
        <w:autoSpaceDE w:val="0"/>
        <w:autoSpaceDN w:val="0"/>
        <w:adjustRightInd w:val="0"/>
        <w:rPr>
          <w:rFonts w:cstheme="minorHAnsi"/>
          <w:sz w:val="22"/>
          <w:szCs w:val="22"/>
        </w:rPr>
      </w:pPr>
      <w:r w:rsidRPr="00DE2FB6">
        <w:rPr>
          <w:rFonts w:cstheme="minorHAnsi"/>
          <w:sz w:val="22"/>
          <w:szCs w:val="22"/>
        </w:rPr>
        <w:t xml:space="preserve">Follow the ALGEE principles </w:t>
      </w:r>
      <w:r w:rsidR="00B12941" w:rsidRPr="00DE2FB6">
        <w:rPr>
          <w:rFonts w:cstheme="minorHAnsi"/>
          <w:sz w:val="22"/>
          <w:szCs w:val="22"/>
        </w:rPr>
        <w:t>(</w:t>
      </w:r>
      <w:r w:rsidR="00162F02" w:rsidRPr="00DE2FB6">
        <w:rPr>
          <w:rFonts w:cstheme="minorHAnsi"/>
          <w:sz w:val="22"/>
          <w:szCs w:val="22"/>
        </w:rPr>
        <w:t>see appendix D for more details</w:t>
      </w:r>
      <w:r w:rsidR="00B12941" w:rsidRPr="00DE2FB6">
        <w:rPr>
          <w:rFonts w:cstheme="minorHAnsi"/>
          <w:sz w:val="22"/>
          <w:szCs w:val="22"/>
        </w:rPr>
        <w:t>).</w:t>
      </w:r>
    </w:p>
    <w:p w14:paraId="63BB5E8F" w14:textId="77777777" w:rsidR="00162F02" w:rsidRPr="00DE2FB6" w:rsidRDefault="00162F02" w:rsidP="003C3CC3">
      <w:pPr>
        <w:autoSpaceDE w:val="0"/>
        <w:autoSpaceDN w:val="0"/>
        <w:adjustRightInd w:val="0"/>
        <w:rPr>
          <w:rFonts w:cstheme="minorHAnsi"/>
          <w:sz w:val="22"/>
          <w:szCs w:val="22"/>
        </w:rPr>
      </w:pPr>
    </w:p>
    <w:p w14:paraId="26277056" w14:textId="77777777" w:rsidR="003C3CC3" w:rsidRPr="00DE2FB6" w:rsidRDefault="003C3CC3" w:rsidP="003C3CC3">
      <w:pPr>
        <w:autoSpaceDE w:val="0"/>
        <w:autoSpaceDN w:val="0"/>
        <w:adjustRightInd w:val="0"/>
        <w:rPr>
          <w:rFonts w:cstheme="minorHAnsi"/>
          <w:b/>
        </w:rPr>
      </w:pPr>
      <w:r w:rsidRPr="00DE2FB6">
        <w:rPr>
          <w:rFonts w:cstheme="minorHAnsi"/>
          <w:b/>
        </w:rPr>
        <w:t>How to help a pupil having a panic attack</w:t>
      </w:r>
    </w:p>
    <w:p w14:paraId="0613F85F" w14:textId="77777777" w:rsidR="00DA6B4B" w:rsidRPr="00DE2FB6" w:rsidRDefault="00DA6B4B" w:rsidP="003C3CC3">
      <w:pPr>
        <w:autoSpaceDE w:val="0"/>
        <w:autoSpaceDN w:val="0"/>
        <w:adjustRightInd w:val="0"/>
        <w:rPr>
          <w:rFonts w:cstheme="minorHAnsi"/>
          <w:b/>
        </w:rPr>
      </w:pPr>
    </w:p>
    <w:p w14:paraId="520D6BA8"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If you are at all unsure whether the pupil is having a panic attack, a heart attack or an</w:t>
      </w:r>
      <w:r w:rsidR="00162F02" w:rsidRPr="00DE2FB6">
        <w:rPr>
          <w:rFonts w:cstheme="minorHAnsi"/>
          <w:sz w:val="22"/>
          <w:szCs w:val="22"/>
        </w:rPr>
        <w:t xml:space="preserve"> </w:t>
      </w:r>
      <w:r w:rsidRPr="00DE2FB6">
        <w:rPr>
          <w:rFonts w:cstheme="minorHAnsi"/>
          <w:sz w:val="22"/>
          <w:szCs w:val="22"/>
        </w:rPr>
        <w:t>asthma attack, and/or the person is in distress, call an ambulance straight away.</w:t>
      </w:r>
    </w:p>
    <w:p w14:paraId="67E7F2C1"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If you are sure that the pupil is having a panic attack, move them to a quiet safe place if</w:t>
      </w:r>
      <w:r w:rsidR="00162F02" w:rsidRPr="00DE2FB6">
        <w:rPr>
          <w:rFonts w:cstheme="minorHAnsi"/>
          <w:sz w:val="22"/>
          <w:szCs w:val="22"/>
        </w:rPr>
        <w:t xml:space="preserve"> </w:t>
      </w:r>
      <w:r w:rsidRPr="00DE2FB6">
        <w:rPr>
          <w:rFonts w:cstheme="minorHAnsi"/>
          <w:sz w:val="22"/>
          <w:szCs w:val="22"/>
        </w:rPr>
        <w:t>possible.</w:t>
      </w:r>
    </w:p>
    <w:p w14:paraId="4858D770"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Help to calm the pupil by encouraging slow, relaxed breathing in unison with your own.</w:t>
      </w:r>
    </w:p>
    <w:p w14:paraId="134DD129"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Encourage them to breathe in and hold for 3 seconds and then breathe out for 3</w:t>
      </w:r>
      <w:r w:rsidR="00162F02" w:rsidRPr="00DE2FB6">
        <w:rPr>
          <w:rFonts w:cstheme="minorHAnsi"/>
          <w:sz w:val="22"/>
          <w:szCs w:val="22"/>
        </w:rPr>
        <w:t xml:space="preserve"> </w:t>
      </w:r>
      <w:r w:rsidRPr="00DE2FB6">
        <w:rPr>
          <w:rFonts w:cstheme="minorHAnsi"/>
          <w:sz w:val="22"/>
          <w:szCs w:val="22"/>
        </w:rPr>
        <w:t>seconds.</w:t>
      </w:r>
    </w:p>
    <w:p w14:paraId="2B5DD3D5"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Be a good listener, without judging.</w:t>
      </w:r>
    </w:p>
    <w:p w14:paraId="49946639"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Explain to the pupil that they are experiencing a panic attack and not something life</w:t>
      </w:r>
      <w:r w:rsidR="00162F02" w:rsidRPr="00DE2FB6">
        <w:rPr>
          <w:rFonts w:cstheme="minorHAnsi"/>
          <w:sz w:val="22"/>
          <w:szCs w:val="22"/>
        </w:rPr>
        <w:t xml:space="preserve"> </w:t>
      </w:r>
      <w:r w:rsidRPr="00DE2FB6">
        <w:rPr>
          <w:rFonts w:cstheme="minorHAnsi"/>
          <w:sz w:val="22"/>
          <w:szCs w:val="22"/>
        </w:rPr>
        <w:t>threatening such as a heart attack.</w:t>
      </w:r>
    </w:p>
    <w:p w14:paraId="5D227C5C"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Explain that the attack will soon stop and that they will recover fully.</w:t>
      </w:r>
    </w:p>
    <w:p w14:paraId="0F09C598" w14:textId="77777777"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Assure the pupil that someone will stay with them and keep them safe until the attack</w:t>
      </w:r>
      <w:r w:rsidR="00162F02" w:rsidRPr="00DE2FB6">
        <w:rPr>
          <w:rFonts w:cstheme="minorHAnsi"/>
          <w:sz w:val="22"/>
          <w:szCs w:val="22"/>
        </w:rPr>
        <w:t xml:space="preserve"> </w:t>
      </w:r>
      <w:r w:rsidRPr="00DE2FB6">
        <w:rPr>
          <w:rFonts w:cstheme="minorHAnsi"/>
          <w:sz w:val="22"/>
          <w:szCs w:val="22"/>
        </w:rPr>
        <w:t>stops.</w:t>
      </w:r>
    </w:p>
    <w:p w14:paraId="04EE087A"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Many young people with anxiety problems do not fit neatly into a particular type of anxiety disorder.</w:t>
      </w:r>
      <w:r w:rsidR="00B12941" w:rsidRPr="00DE2FB6">
        <w:rPr>
          <w:rFonts w:cstheme="minorHAnsi"/>
          <w:sz w:val="22"/>
          <w:szCs w:val="22"/>
        </w:rPr>
        <w:t xml:space="preserve"> </w:t>
      </w:r>
      <w:r w:rsidRPr="00DE2FB6">
        <w:rPr>
          <w:rFonts w:cstheme="minorHAnsi"/>
          <w:sz w:val="22"/>
          <w:szCs w:val="22"/>
        </w:rPr>
        <w:t>It is common for people to have some features of several anxiety disorders. A high level of anxiety over</w:t>
      </w:r>
      <w:r w:rsidR="00B12941" w:rsidRPr="00DE2FB6">
        <w:rPr>
          <w:rFonts w:cstheme="minorHAnsi"/>
          <w:sz w:val="22"/>
          <w:szCs w:val="22"/>
        </w:rPr>
        <w:t xml:space="preserve"> </w:t>
      </w:r>
      <w:r w:rsidRPr="00DE2FB6">
        <w:rPr>
          <w:rFonts w:cstheme="minorHAnsi"/>
          <w:sz w:val="22"/>
          <w:szCs w:val="22"/>
        </w:rPr>
        <w:t>a long period will often lead to depression and long periods of depression can provide symptoms of</w:t>
      </w:r>
      <w:r w:rsidR="00B12941" w:rsidRPr="00DE2FB6">
        <w:rPr>
          <w:rFonts w:cstheme="minorHAnsi"/>
          <w:sz w:val="22"/>
          <w:szCs w:val="22"/>
        </w:rPr>
        <w:t xml:space="preserve"> </w:t>
      </w:r>
      <w:r w:rsidRPr="00DE2FB6">
        <w:rPr>
          <w:rFonts w:cstheme="minorHAnsi"/>
          <w:sz w:val="22"/>
          <w:szCs w:val="22"/>
        </w:rPr>
        <w:t>anxiety. Many young people have a mixture of symptoms of anxiety and depression as a result.</w:t>
      </w:r>
    </w:p>
    <w:p w14:paraId="3AC7E2E6" w14:textId="77777777" w:rsidR="00162F02" w:rsidRPr="00DE2FB6" w:rsidRDefault="00162F02" w:rsidP="003C3CC3">
      <w:pPr>
        <w:autoSpaceDE w:val="0"/>
        <w:autoSpaceDN w:val="0"/>
        <w:adjustRightInd w:val="0"/>
        <w:rPr>
          <w:rFonts w:cstheme="minorHAnsi"/>
          <w:sz w:val="22"/>
          <w:szCs w:val="22"/>
        </w:rPr>
      </w:pPr>
    </w:p>
    <w:p w14:paraId="21585C56" w14:textId="77777777" w:rsidR="00162F02" w:rsidRPr="00DE2FB6" w:rsidRDefault="003C3CC3" w:rsidP="003C3CC3">
      <w:pPr>
        <w:autoSpaceDE w:val="0"/>
        <w:autoSpaceDN w:val="0"/>
        <w:adjustRightInd w:val="0"/>
        <w:rPr>
          <w:rFonts w:cstheme="minorHAnsi"/>
          <w:b/>
          <w:u w:val="single"/>
        </w:rPr>
      </w:pPr>
      <w:r w:rsidRPr="00DE2FB6">
        <w:rPr>
          <w:rFonts w:cstheme="minorHAnsi"/>
          <w:b/>
          <w:u w:val="single"/>
        </w:rPr>
        <w:t>Depression</w:t>
      </w:r>
    </w:p>
    <w:p w14:paraId="235D66D9" w14:textId="77777777" w:rsidR="00DA6B4B" w:rsidRPr="00DE2FB6" w:rsidRDefault="00DA6B4B" w:rsidP="003C3CC3">
      <w:pPr>
        <w:autoSpaceDE w:val="0"/>
        <w:autoSpaceDN w:val="0"/>
        <w:adjustRightInd w:val="0"/>
        <w:rPr>
          <w:rFonts w:cstheme="minorHAnsi"/>
          <w:b/>
          <w:sz w:val="22"/>
          <w:szCs w:val="22"/>
        </w:rPr>
      </w:pPr>
    </w:p>
    <w:p w14:paraId="55DB0D5B" w14:textId="6737234C" w:rsidR="003C3CC3" w:rsidRPr="00DE2FB6" w:rsidRDefault="003C3CC3" w:rsidP="00AC610E">
      <w:pPr>
        <w:autoSpaceDE w:val="0"/>
        <w:autoSpaceDN w:val="0"/>
        <w:adjustRightInd w:val="0"/>
        <w:rPr>
          <w:rFonts w:cstheme="minorHAnsi"/>
          <w:sz w:val="22"/>
          <w:szCs w:val="22"/>
        </w:rPr>
      </w:pPr>
      <w:r w:rsidRPr="00DE2FB6">
        <w:rPr>
          <w:rFonts w:cstheme="minorHAnsi"/>
          <w:sz w:val="22"/>
          <w:szCs w:val="22"/>
        </w:rPr>
        <w:t xml:space="preserve">A clinical depression is one that lasts for at least 2 weeks, affects </w:t>
      </w:r>
      <w:r w:rsidR="00846EE4" w:rsidRPr="00DE2FB6">
        <w:rPr>
          <w:rFonts w:cstheme="minorHAnsi"/>
          <w:sz w:val="22"/>
          <w:szCs w:val="22"/>
        </w:rPr>
        <w:t>behaviour,</w:t>
      </w:r>
      <w:r w:rsidRPr="00DE2FB6">
        <w:rPr>
          <w:rFonts w:cstheme="minorHAnsi"/>
          <w:sz w:val="22"/>
          <w:szCs w:val="22"/>
        </w:rPr>
        <w:t xml:space="preserve"> and has physical,</w:t>
      </w:r>
      <w:r w:rsidR="00B12941" w:rsidRPr="00DE2FB6">
        <w:rPr>
          <w:rFonts w:cstheme="minorHAnsi"/>
          <w:sz w:val="22"/>
          <w:szCs w:val="22"/>
        </w:rPr>
        <w:t xml:space="preserve"> </w:t>
      </w:r>
      <w:r w:rsidRPr="00DE2FB6">
        <w:rPr>
          <w:rFonts w:cstheme="minorHAnsi"/>
          <w:sz w:val="22"/>
          <w:szCs w:val="22"/>
        </w:rPr>
        <w:t>emotional and cognitive effects. It interferes with the ability to study, work and have satisfying</w:t>
      </w:r>
      <w:r w:rsidR="00162F02" w:rsidRPr="00DE2FB6">
        <w:rPr>
          <w:rFonts w:cstheme="minorHAnsi"/>
          <w:sz w:val="22"/>
          <w:szCs w:val="22"/>
        </w:rPr>
        <w:t xml:space="preserve"> </w:t>
      </w:r>
      <w:r w:rsidRPr="00DE2FB6">
        <w:rPr>
          <w:rFonts w:cstheme="minorHAnsi"/>
          <w:sz w:val="22"/>
          <w:szCs w:val="22"/>
        </w:rPr>
        <w:t>relationships. Depression is a common but seriou</w:t>
      </w:r>
      <w:r w:rsidR="00AC610E" w:rsidRPr="00DE2FB6">
        <w:rPr>
          <w:rFonts w:cstheme="minorHAnsi"/>
          <w:sz w:val="22"/>
          <w:szCs w:val="22"/>
        </w:rPr>
        <w:t>s illness and can be recurrent.</w:t>
      </w:r>
    </w:p>
    <w:p w14:paraId="4F9C4C27" w14:textId="77777777" w:rsidR="00AC610E" w:rsidRPr="00DE2FB6" w:rsidRDefault="00AC610E" w:rsidP="00AC610E">
      <w:pPr>
        <w:autoSpaceDE w:val="0"/>
        <w:autoSpaceDN w:val="0"/>
        <w:adjustRightInd w:val="0"/>
        <w:rPr>
          <w:rFonts w:cstheme="minorHAnsi"/>
          <w:sz w:val="22"/>
          <w:szCs w:val="22"/>
        </w:rPr>
      </w:pPr>
    </w:p>
    <w:p w14:paraId="3A2243D1"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Depression in young people often occurs with other mental disorders, and recognition and diagnosis</w:t>
      </w:r>
      <w:r w:rsidR="00AC610E" w:rsidRPr="00DE2FB6">
        <w:rPr>
          <w:rFonts w:cstheme="minorHAnsi"/>
          <w:sz w:val="22"/>
          <w:szCs w:val="22"/>
        </w:rPr>
        <w:t xml:space="preserve"> </w:t>
      </w:r>
      <w:r w:rsidRPr="00DE2FB6">
        <w:rPr>
          <w:rFonts w:cstheme="minorHAnsi"/>
          <w:sz w:val="22"/>
          <w:szCs w:val="22"/>
        </w:rPr>
        <w:t>of the disorder may be more difficult in children because the way symptoms are expressed varies with</w:t>
      </w:r>
      <w:r w:rsidR="00AC610E" w:rsidRPr="00DE2FB6">
        <w:rPr>
          <w:rFonts w:cstheme="minorHAnsi"/>
          <w:sz w:val="22"/>
          <w:szCs w:val="22"/>
        </w:rPr>
        <w:t xml:space="preserve"> </w:t>
      </w:r>
      <w:r w:rsidRPr="00DE2FB6">
        <w:rPr>
          <w:rFonts w:cstheme="minorHAnsi"/>
          <w:sz w:val="22"/>
          <w:szCs w:val="22"/>
        </w:rPr>
        <w:t xml:space="preserve">the developmental age of the </w:t>
      </w:r>
      <w:r w:rsidR="00AC610E" w:rsidRPr="00DE2FB6">
        <w:rPr>
          <w:rFonts w:cstheme="minorHAnsi"/>
          <w:sz w:val="22"/>
          <w:szCs w:val="22"/>
        </w:rPr>
        <w:t>i</w:t>
      </w:r>
      <w:r w:rsidRPr="00DE2FB6">
        <w:rPr>
          <w:rFonts w:cstheme="minorHAnsi"/>
          <w:sz w:val="22"/>
          <w:szCs w:val="22"/>
        </w:rPr>
        <w:t>ndividual. In addition to this, stigma associated with mental illness may</w:t>
      </w:r>
      <w:r w:rsidR="00AC610E" w:rsidRPr="00DE2FB6">
        <w:rPr>
          <w:rFonts w:cstheme="minorHAnsi"/>
          <w:sz w:val="22"/>
          <w:szCs w:val="22"/>
        </w:rPr>
        <w:t xml:space="preserve"> </w:t>
      </w:r>
      <w:r w:rsidRPr="00DE2FB6">
        <w:rPr>
          <w:rFonts w:cstheme="minorHAnsi"/>
          <w:sz w:val="22"/>
          <w:szCs w:val="22"/>
        </w:rPr>
        <w:t>obscure diagnosis.</w:t>
      </w:r>
    </w:p>
    <w:p w14:paraId="4F9085FC" w14:textId="77777777" w:rsidR="00AC610E" w:rsidRPr="00DE2FB6" w:rsidRDefault="00AC610E" w:rsidP="003C3CC3">
      <w:pPr>
        <w:autoSpaceDE w:val="0"/>
        <w:autoSpaceDN w:val="0"/>
        <w:adjustRightInd w:val="0"/>
        <w:rPr>
          <w:rFonts w:cstheme="minorHAnsi"/>
          <w:sz w:val="22"/>
          <w:szCs w:val="22"/>
        </w:rPr>
      </w:pPr>
    </w:p>
    <w:p w14:paraId="76710550" w14:textId="77777777" w:rsidR="008B23A2" w:rsidRPr="00DE2FB6" w:rsidRDefault="003C3CC3" w:rsidP="008B23A2">
      <w:pPr>
        <w:autoSpaceDE w:val="0"/>
        <w:autoSpaceDN w:val="0"/>
        <w:adjustRightInd w:val="0"/>
        <w:rPr>
          <w:rFonts w:cstheme="minorHAnsi"/>
          <w:b/>
        </w:rPr>
      </w:pPr>
      <w:r w:rsidRPr="00DE2FB6">
        <w:rPr>
          <w:rFonts w:cstheme="minorHAnsi"/>
          <w:b/>
        </w:rPr>
        <w:t>Risk Factors</w:t>
      </w:r>
    </w:p>
    <w:p w14:paraId="68E5B610" w14:textId="49521B09" w:rsidR="003C3CC3" w:rsidRPr="00DE2FB6" w:rsidRDefault="003C3CC3" w:rsidP="00DA193D">
      <w:pPr>
        <w:pStyle w:val="ListParagraph"/>
        <w:numPr>
          <w:ilvl w:val="0"/>
          <w:numId w:val="16"/>
        </w:numPr>
        <w:autoSpaceDE w:val="0"/>
        <w:autoSpaceDN w:val="0"/>
        <w:adjustRightInd w:val="0"/>
        <w:rPr>
          <w:rFonts w:cstheme="minorHAnsi"/>
          <w:sz w:val="22"/>
          <w:szCs w:val="22"/>
        </w:rPr>
      </w:pPr>
      <w:r w:rsidRPr="00DE2FB6">
        <w:rPr>
          <w:rFonts w:cstheme="minorHAnsi"/>
          <w:sz w:val="22"/>
          <w:szCs w:val="22"/>
        </w:rPr>
        <w:t>Experiencing other mental or emotional problems</w:t>
      </w:r>
      <w:r w:rsidR="00846EE4" w:rsidRPr="00DE2FB6">
        <w:rPr>
          <w:rFonts w:cstheme="minorHAnsi"/>
          <w:sz w:val="22"/>
          <w:szCs w:val="22"/>
        </w:rPr>
        <w:t>.</w:t>
      </w:r>
    </w:p>
    <w:p w14:paraId="4F866226" w14:textId="6DE40ED8"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Divorce of parents</w:t>
      </w:r>
      <w:r w:rsidR="00846EE4" w:rsidRPr="00DE2FB6">
        <w:rPr>
          <w:rFonts w:cstheme="minorHAnsi"/>
          <w:sz w:val="22"/>
          <w:szCs w:val="22"/>
        </w:rPr>
        <w:t>.</w:t>
      </w:r>
    </w:p>
    <w:p w14:paraId="71701994" w14:textId="611A67DB"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Perceived poor achievement at school</w:t>
      </w:r>
      <w:r w:rsidR="00846EE4" w:rsidRPr="00DE2FB6">
        <w:rPr>
          <w:rFonts w:cstheme="minorHAnsi"/>
          <w:sz w:val="22"/>
          <w:szCs w:val="22"/>
        </w:rPr>
        <w:t>.</w:t>
      </w:r>
    </w:p>
    <w:p w14:paraId="7492316F" w14:textId="4D0F3245"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Bullying</w:t>
      </w:r>
      <w:r w:rsidR="00846EE4" w:rsidRPr="00DE2FB6">
        <w:rPr>
          <w:rFonts w:cstheme="minorHAnsi"/>
          <w:sz w:val="22"/>
          <w:szCs w:val="22"/>
        </w:rPr>
        <w:t>.</w:t>
      </w:r>
    </w:p>
    <w:p w14:paraId="277F541B" w14:textId="1CB3D2A2"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 xml:space="preserve">Developing a </w:t>
      </w:r>
      <w:r w:rsidR="00846EE4" w:rsidRPr="00DE2FB6">
        <w:rPr>
          <w:rFonts w:cstheme="minorHAnsi"/>
          <w:sz w:val="22"/>
          <w:szCs w:val="22"/>
        </w:rPr>
        <w:t>long-term</w:t>
      </w:r>
      <w:r w:rsidRPr="00DE2FB6">
        <w:rPr>
          <w:rFonts w:cstheme="minorHAnsi"/>
          <w:sz w:val="22"/>
          <w:szCs w:val="22"/>
        </w:rPr>
        <w:t xml:space="preserve"> physical illness</w:t>
      </w:r>
      <w:r w:rsidR="00846EE4" w:rsidRPr="00DE2FB6">
        <w:rPr>
          <w:rFonts w:cstheme="minorHAnsi"/>
          <w:sz w:val="22"/>
          <w:szCs w:val="22"/>
        </w:rPr>
        <w:t>.</w:t>
      </w:r>
    </w:p>
    <w:p w14:paraId="5ACA4F1F" w14:textId="6CA25049"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Death of someone close</w:t>
      </w:r>
      <w:r w:rsidR="00846EE4" w:rsidRPr="00DE2FB6">
        <w:rPr>
          <w:rFonts w:cstheme="minorHAnsi"/>
          <w:sz w:val="22"/>
          <w:szCs w:val="22"/>
        </w:rPr>
        <w:t>.</w:t>
      </w:r>
    </w:p>
    <w:p w14:paraId="1E4A44C3" w14:textId="29EEE706" w:rsidR="003C3CC3" w:rsidRPr="00DE2FB6" w:rsidRDefault="003C3CC3"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Break up of a relationship</w:t>
      </w:r>
      <w:r w:rsidR="00846EE4" w:rsidRPr="00DE2FB6">
        <w:rPr>
          <w:rFonts w:cstheme="minorHAnsi"/>
          <w:sz w:val="22"/>
          <w:szCs w:val="22"/>
        </w:rPr>
        <w:t>.</w:t>
      </w:r>
    </w:p>
    <w:p w14:paraId="223CA0EB"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Some people will develop depression in a distressing situation, whereas others in the same situation</w:t>
      </w:r>
      <w:r w:rsidR="00AC610E" w:rsidRPr="00DE2FB6">
        <w:rPr>
          <w:rFonts w:cstheme="minorHAnsi"/>
          <w:sz w:val="22"/>
          <w:szCs w:val="22"/>
        </w:rPr>
        <w:t xml:space="preserve"> </w:t>
      </w:r>
      <w:r w:rsidRPr="00DE2FB6">
        <w:rPr>
          <w:rFonts w:cstheme="minorHAnsi"/>
          <w:sz w:val="22"/>
          <w:szCs w:val="22"/>
        </w:rPr>
        <w:t>will not.</w:t>
      </w:r>
    </w:p>
    <w:p w14:paraId="0AF61411" w14:textId="77777777" w:rsidR="003C3CC3" w:rsidRPr="00DE2FB6" w:rsidRDefault="003C3CC3" w:rsidP="003C3CC3">
      <w:pPr>
        <w:autoSpaceDE w:val="0"/>
        <w:autoSpaceDN w:val="0"/>
        <w:adjustRightInd w:val="0"/>
        <w:rPr>
          <w:rFonts w:cstheme="minorHAnsi"/>
          <w:sz w:val="22"/>
          <w:szCs w:val="22"/>
        </w:rPr>
      </w:pPr>
    </w:p>
    <w:p w14:paraId="1D6C8899" w14:textId="77777777" w:rsidR="00AC610E" w:rsidRPr="00DE2FB6" w:rsidRDefault="003C3CC3" w:rsidP="003C3CC3">
      <w:pPr>
        <w:autoSpaceDE w:val="0"/>
        <w:autoSpaceDN w:val="0"/>
        <w:adjustRightInd w:val="0"/>
        <w:rPr>
          <w:rFonts w:cstheme="minorHAnsi"/>
          <w:b/>
        </w:rPr>
      </w:pPr>
      <w:r w:rsidRPr="00DE2FB6">
        <w:rPr>
          <w:rFonts w:cstheme="minorHAnsi"/>
          <w:b/>
        </w:rPr>
        <w:t>Symptoms</w:t>
      </w:r>
    </w:p>
    <w:p w14:paraId="7FEAF27E" w14:textId="77777777" w:rsidR="00DA6B4B" w:rsidRPr="00DE2FB6" w:rsidRDefault="00DA6B4B" w:rsidP="003C3CC3">
      <w:pPr>
        <w:autoSpaceDE w:val="0"/>
        <w:autoSpaceDN w:val="0"/>
        <w:adjustRightInd w:val="0"/>
        <w:rPr>
          <w:rFonts w:cstheme="minorHAnsi"/>
          <w:sz w:val="22"/>
          <w:szCs w:val="22"/>
        </w:rPr>
      </w:pPr>
    </w:p>
    <w:p w14:paraId="67C126CD" w14:textId="39A451AA" w:rsidR="003C3CC3" w:rsidRPr="00DE2FB6" w:rsidRDefault="003C3CC3" w:rsidP="003C3CC3">
      <w:pPr>
        <w:autoSpaceDE w:val="0"/>
        <w:autoSpaceDN w:val="0"/>
        <w:adjustRightInd w:val="0"/>
        <w:rPr>
          <w:rFonts w:cstheme="minorHAnsi"/>
          <w:sz w:val="22"/>
          <w:szCs w:val="22"/>
        </w:rPr>
      </w:pPr>
      <w:r w:rsidRPr="00DE2FB6">
        <w:rPr>
          <w:rFonts w:cstheme="minorHAnsi"/>
          <w:b/>
          <w:sz w:val="22"/>
          <w:szCs w:val="22"/>
        </w:rPr>
        <w:t>Effects on emotion</w:t>
      </w:r>
      <w:r w:rsidRPr="00DE2FB6">
        <w:rPr>
          <w:rFonts w:cstheme="minorHAnsi"/>
          <w:sz w:val="22"/>
          <w:szCs w:val="22"/>
        </w:rPr>
        <w:t>: sadness, anxiety, guilt, anger, mood swings, lack of emotional responsiveness,</w:t>
      </w:r>
      <w:r w:rsidR="00B12941" w:rsidRPr="00DE2FB6">
        <w:rPr>
          <w:rFonts w:cstheme="minorHAnsi"/>
          <w:sz w:val="22"/>
          <w:szCs w:val="22"/>
        </w:rPr>
        <w:t xml:space="preserve"> </w:t>
      </w:r>
      <w:r w:rsidRPr="00DE2FB6">
        <w:rPr>
          <w:rFonts w:cstheme="minorHAnsi"/>
          <w:sz w:val="22"/>
          <w:szCs w:val="22"/>
        </w:rPr>
        <w:t>helplessness, hopelessness</w:t>
      </w:r>
      <w:r w:rsidR="00846EE4" w:rsidRPr="00DE2FB6">
        <w:rPr>
          <w:rFonts w:cstheme="minorHAnsi"/>
          <w:sz w:val="22"/>
          <w:szCs w:val="22"/>
        </w:rPr>
        <w:t>.</w:t>
      </w:r>
    </w:p>
    <w:p w14:paraId="77FA82C7" w14:textId="77777777" w:rsidR="00AC610E" w:rsidRPr="00DE2FB6" w:rsidRDefault="00AC610E" w:rsidP="003C3CC3">
      <w:pPr>
        <w:autoSpaceDE w:val="0"/>
        <w:autoSpaceDN w:val="0"/>
        <w:adjustRightInd w:val="0"/>
        <w:rPr>
          <w:rFonts w:cstheme="minorHAnsi"/>
          <w:sz w:val="22"/>
          <w:szCs w:val="22"/>
        </w:rPr>
      </w:pPr>
    </w:p>
    <w:p w14:paraId="6077F33E" w14:textId="6FDDC52A" w:rsidR="003C3CC3" w:rsidRPr="00DE2FB6" w:rsidRDefault="003C3CC3" w:rsidP="003C3CC3">
      <w:pPr>
        <w:autoSpaceDE w:val="0"/>
        <w:autoSpaceDN w:val="0"/>
        <w:adjustRightInd w:val="0"/>
        <w:rPr>
          <w:rFonts w:cstheme="minorHAnsi"/>
          <w:sz w:val="22"/>
          <w:szCs w:val="22"/>
        </w:rPr>
      </w:pPr>
      <w:r w:rsidRPr="00DE2FB6">
        <w:rPr>
          <w:rFonts w:cstheme="minorHAnsi"/>
          <w:b/>
          <w:sz w:val="22"/>
          <w:szCs w:val="22"/>
        </w:rPr>
        <w:t>Effects on thinking</w:t>
      </w:r>
      <w:r w:rsidRPr="00DE2FB6">
        <w:rPr>
          <w:rFonts w:cstheme="minorHAnsi"/>
          <w:sz w:val="22"/>
          <w:szCs w:val="22"/>
        </w:rPr>
        <w:t>: frequent self-criticism, self-blame, worry, pessimism, impaired memory and</w:t>
      </w:r>
      <w:r w:rsidR="00B12941" w:rsidRPr="00DE2FB6">
        <w:rPr>
          <w:rFonts w:cstheme="minorHAnsi"/>
          <w:sz w:val="22"/>
          <w:szCs w:val="22"/>
        </w:rPr>
        <w:t xml:space="preserve"> </w:t>
      </w:r>
      <w:r w:rsidRPr="00DE2FB6">
        <w:rPr>
          <w:rFonts w:cstheme="minorHAnsi"/>
          <w:sz w:val="22"/>
          <w:szCs w:val="22"/>
        </w:rPr>
        <w:t>concentration, indecisiveness and confusion, tendency to believe others see you in a negative light,</w:t>
      </w:r>
      <w:r w:rsidR="00B12941" w:rsidRPr="00DE2FB6">
        <w:rPr>
          <w:rFonts w:cstheme="minorHAnsi"/>
          <w:sz w:val="22"/>
          <w:szCs w:val="22"/>
        </w:rPr>
        <w:t xml:space="preserve"> </w:t>
      </w:r>
      <w:r w:rsidRPr="00DE2FB6">
        <w:rPr>
          <w:rFonts w:cstheme="minorHAnsi"/>
          <w:sz w:val="22"/>
          <w:szCs w:val="22"/>
        </w:rPr>
        <w:t>thoughts of death or suicide</w:t>
      </w:r>
      <w:r w:rsidR="00846EE4" w:rsidRPr="00DE2FB6">
        <w:rPr>
          <w:rFonts w:cstheme="minorHAnsi"/>
          <w:sz w:val="22"/>
          <w:szCs w:val="22"/>
        </w:rPr>
        <w:t>.</w:t>
      </w:r>
    </w:p>
    <w:p w14:paraId="74BB818A" w14:textId="77777777" w:rsidR="00AC610E" w:rsidRPr="00DE2FB6" w:rsidRDefault="00AC610E" w:rsidP="003C3CC3">
      <w:pPr>
        <w:autoSpaceDE w:val="0"/>
        <w:autoSpaceDN w:val="0"/>
        <w:adjustRightInd w:val="0"/>
        <w:rPr>
          <w:rFonts w:cstheme="minorHAnsi"/>
          <w:sz w:val="22"/>
          <w:szCs w:val="22"/>
        </w:rPr>
      </w:pPr>
    </w:p>
    <w:p w14:paraId="58657A2D" w14:textId="77777777" w:rsidR="003C3CC3" w:rsidRPr="00DE2FB6" w:rsidRDefault="003C3CC3" w:rsidP="003C3CC3">
      <w:pPr>
        <w:autoSpaceDE w:val="0"/>
        <w:autoSpaceDN w:val="0"/>
        <w:adjustRightInd w:val="0"/>
        <w:rPr>
          <w:rFonts w:cstheme="minorHAnsi"/>
          <w:sz w:val="22"/>
          <w:szCs w:val="22"/>
        </w:rPr>
      </w:pPr>
      <w:r w:rsidRPr="00DE2FB6">
        <w:rPr>
          <w:rFonts w:cstheme="minorHAnsi"/>
          <w:b/>
          <w:sz w:val="22"/>
          <w:szCs w:val="22"/>
        </w:rPr>
        <w:t>Effects on behaviour</w:t>
      </w:r>
      <w:r w:rsidRPr="00DE2FB6">
        <w:rPr>
          <w:rFonts w:cstheme="minorHAnsi"/>
          <w:sz w:val="22"/>
          <w:szCs w:val="22"/>
        </w:rPr>
        <w:t>: crying spells, withdrawal from others, neglect of responsibilities, loss of interest</w:t>
      </w:r>
      <w:r w:rsidR="00AC610E" w:rsidRPr="00DE2FB6">
        <w:rPr>
          <w:rFonts w:cstheme="minorHAnsi"/>
          <w:sz w:val="22"/>
          <w:szCs w:val="22"/>
        </w:rPr>
        <w:t xml:space="preserve"> </w:t>
      </w:r>
      <w:r w:rsidRPr="00DE2FB6">
        <w:rPr>
          <w:rFonts w:cstheme="minorHAnsi"/>
          <w:sz w:val="22"/>
          <w:szCs w:val="22"/>
        </w:rPr>
        <w:t>in personal appearance, loss of motivation. Engaging in risk taking behaviours such as self-harm,</w:t>
      </w:r>
      <w:r w:rsidR="00AC610E" w:rsidRPr="00DE2FB6">
        <w:rPr>
          <w:rFonts w:cstheme="minorHAnsi"/>
          <w:sz w:val="22"/>
          <w:szCs w:val="22"/>
        </w:rPr>
        <w:t xml:space="preserve"> </w:t>
      </w:r>
      <w:r w:rsidRPr="00DE2FB6">
        <w:rPr>
          <w:rFonts w:cstheme="minorHAnsi"/>
          <w:sz w:val="22"/>
          <w:szCs w:val="22"/>
        </w:rPr>
        <w:t>misuse of alcohol and other substances, risk-taking sexual behaviour.</w:t>
      </w:r>
    </w:p>
    <w:p w14:paraId="480CF1AE" w14:textId="77777777" w:rsidR="00AC610E" w:rsidRPr="00DE2FB6" w:rsidRDefault="00AC610E" w:rsidP="003C3CC3">
      <w:pPr>
        <w:autoSpaceDE w:val="0"/>
        <w:autoSpaceDN w:val="0"/>
        <w:adjustRightInd w:val="0"/>
        <w:rPr>
          <w:rFonts w:cstheme="minorHAnsi"/>
          <w:sz w:val="22"/>
          <w:szCs w:val="22"/>
        </w:rPr>
      </w:pPr>
    </w:p>
    <w:p w14:paraId="33A0782E" w14:textId="1B09A7DA" w:rsidR="003C3CC3" w:rsidRPr="00DE2FB6" w:rsidRDefault="003C3CC3" w:rsidP="003C3CC3">
      <w:pPr>
        <w:autoSpaceDE w:val="0"/>
        <w:autoSpaceDN w:val="0"/>
        <w:adjustRightInd w:val="0"/>
        <w:rPr>
          <w:rFonts w:cstheme="minorHAnsi"/>
          <w:sz w:val="22"/>
          <w:szCs w:val="22"/>
        </w:rPr>
      </w:pPr>
      <w:r w:rsidRPr="00DE2FB6">
        <w:rPr>
          <w:rFonts w:cstheme="minorHAnsi"/>
          <w:b/>
          <w:sz w:val="22"/>
          <w:szCs w:val="22"/>
        </w:rPr>
        <w:t>Physical effects</w:t>
      </w:r>
      <w:r w:rsidRPr="00DE2FB6">
        <w:rPr>
          <w:rFonts w:cstheme="minorHAnsi"/>
          <w:sz w:val="22"/>
          <w:szCs w:val="22"/>
        </w:rPr>
        <w:t xml:space="preserve">: chronic fatigue, lack of energy, sleeping too much or too little, overeating or loss </w:t>
      </w:r>
      <w:r w:rsidR="00846EE4" w:rsidRPr="00DE2FB6">
        <w:rPr>
          <w:rFonts w:cstheme="minorHAnsi"/>
          <w:sz w:val="22"/>
          <w:szCs w:val="22"/>
        </w:rPr>
        <w:t>of appetite</w:t>
      </w:r>
      <w:r w:rsidRPr="00DE2FB6">
        <w:rPr>
          <w:rFonts w:cstheme="minorHAnsi"/>
          <w:sz w:val="22"/>
          <w:szCs w:val="22"/>
        </w:rPr>
        <w:t xml:space="preserve">, constipation, weight loss or gain, irregular menstrual cycle, unexplained </w:t>
      </w:r>
      <w:r w:rsidR="00846EE4" w:rsidRPr="00DE2FB6">
        <w:rPr>
          <w:rFonts w:cstheme="minorHAnsi"/>
          <w:sz w:val="22"/>
          <w:szCs w:val="22"/>
        </w:rPr>
        <w:t>aches,</w:t>
      </w:r>
      <w:r w:rsidRPr="00DE2FB6">
        <w:rPr>
          <w:rFonts w:cstheme="minorHAnsi"/>
          <w:sz w:val="22"/>
          <w:szCs w:val="22"/>
        </w:rPr>
        <w:t xml:space="preserve"> and pains.</w:t>
      </w:r>
    </w:p>
    <w:p w14:paraId="2E2F39A1" w14:textId="77777777" w:rsidR="00AC610E" w:rsidRPr="00DE2FB6" w:rsidRDefault="00AC610E" w:rsidP="003C3CC3">
      <w:pPr>
        <w:autoSpaceDE w:val="0"/>
        <w:autoSpaceDN w:val="0"/>
        <w:adjustRightInd w:val="0"/>
        <w:rPr>
          <w:rFonts w:cstheme="minorHAnsi"/>
          <w:sz w:val="22"/>
          <w:szCs w:val="22"/>
        </w:rPr>
      </w:pPr>
    </w:p>
    <w:p w14:paraId="64C2A2D0" w14:textId="77777777" w:rsidR="00AC610E" w:rsidRPr="00DE2FB6" w:rsidRDefault="003C3CC3" w:rsidP="003C3CC3">
      <w:pPr>
        <w:autoSpaceDE w:val="0"/>
        <w:autoSpaceDN w:val="0"/>
        <w:adjustRightInd w:val="0"/>
        <w:rPr>
          <w:rFonts w:cstheme="minorHAnsi"/>
          <w:b/>
        </w:rPr>
      </w:pPr>
      <w:r w:rsidRPr="00DE2FB6">
        <w:rPr>
          <w:rFonts w:cstheme="minorHAnsi"/>
          <w:b/>
        </w:rPr>
        <w:t>First Aid for anxiety and depression</w:t>
      </w:r>
    </w:p>
    <w:p w14:paraId="33A3060D" w14:textId="77777777" w:rsidR="00DA6B4B" w:rsidRPr="00DE2FB6" w:rsidRDefault="00DA6B4B" w:rsidP="003C3CC3">
      <w:pPr>
        <w:autoSpaceDE w:val="0"/>
        <w:autoSpaceDN w:val="0"/>
        <w:adjustRightInd w:val="0"/>
        <w:rPr>
          <w:rFonts w:cstheme="minorHAnsi"/>
          <w:sz w:val="22"/>
          <w:szCs w:val="22"/>
        </w:rPr>
      </w:pPr>
    </w:p>
    <w:p w14:paraId="19ECF0CA"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 xml:space="preserve">Follow the ALGEE principles shown in </w:t>
      </w:r>
      <w:r w:rsidR="00AC610E" w:rsidRPr="00DE2FB6">
        <w:rPr>
          <w:rFonts w:cstheme="minorHAnsi"/>
          <w:i/>
          <w:iCs/>
          <w:sz w:val="22"/>
          <w:szCs w:val="22"/>
        </w:rPr>
        <w:t>Appendix D.</w:t>
      </w:r>
    </w:p>
    <w:p w14:paraId="31DE2616" w14:textId="77777777" w:rsidR="00AC610E" w:rsidRPr="00DE2FB6" w:rsidRDefault="00AC610E" w:rsidP="003C3CC3">
      <w:pPr>
        <w:autoSpaceDE w:val="0"/>
        <w:autoSpaceDN w:val="0"/>
        <w:adjustRightInd w:val="0"/>
        <w:rPr>
          <w:rFonts w:cstheme="minorHAnsi"/>
          <w:sz w:val="22"/>
          <w:szCs w:val="22"/>
        </w:rPr>
      </w:pPr>
    </w:p>
    <w:p w14:paraId="3267F661" w14:textId="77777777" w:rsidR="003C3CC3" w:rsidRPr="00DE2FB6" w:rsidRDefault="003C3CC3" w:rsidP="003C3CC3">
      <w:pPr>
        <w:autoSpaceDE w:val="0"/>
        <w:autoSpaceDN w:val="0"/>
        <w:adjustRightInd w:val="0"/>
        <w:rPr>
          <w:rFonts w:cstheme="minorHAnsi"/>
          <w:sz w:val="22"/>
          <w:szCs w:val="22"/>
        </w:rPr>
      </w:pPr>
      <w:r w:rsidRPr="00DE2FB6">
        <w:rPr>
          <w:rFonts w:cstheme="minorHAnsi"/>
          <w:sz w:val="22"/>
          <w:szCs w:val="22"/>
        </w:rPr>
        <w:t>The most important role school staff can play is to familiarise themselves with the risk factors and</w:t>
      </w:r>
      <w:r w:rsidR="00AC610E" w:rsidRPr="00DE2FB6">
        <w:rPr>
          <w:rFonts w:cstheme="minorHAnsi"/>
          <w:sz w:val="22"/>
          <w:szCs w:val="22"/>
        </w:rPr>
        <w:t xml:space="preserve"> </w:t>
      </w:r>
      <w:r w:rsidRPr="00DE2FB6">
        <w:rPr>
          <w:rFonts w:cstheme="minorHAnsi"/>
          <w:sz w:val="22"/>
          <w:szCs w:val="22"/>
        </w:rPr>
        <w:t xml:space="preserve">warning signs outlined above and to make the </w:t>
      </w:r>
      <w:r w:rsidR="00AC610E" w:rsidRPr="00DE2FB6">
        <w:rPr>
          <w:rFonts w:cstheme="minorHAnsi"/>
          <w:sz w:val="22"/>
          <w:szCs w:val="22"/>
        </w:rPr>
        <w:t>safeguarding team</w:t>
      </w:r>
      <w:r w:rsidRPr="00DE2FB6">
        <w:rPr>
          <w:rFonts w:cstheme="minorHAnsi"/>
          <w:sz w:val="22"/>
          <w:szCs w:val="22"/>
        </w:rPr>
        <w:t xml:space="preserve"> aware of any child causing concern.</w:t>
      </w:r>
    </w:p>
    <w:p w14:paraId="5963BFA7" w14:textId="77777777" w:rsidR="00AC610E" w:rsidRPr="00DE2FB6" w:rsidRDefault="00AC610E" w:rsidP="003C3CC3">
      <w:pPr>
        <w:autoSpaceDE w:val="0"/>
        <w:autoSpaceDN w:val="0"/>
        <w:adjustRightInd w:val="0"/>
        <w:rPr>
          <w:rFonts w:cstheme="minorHAnsi"/>
          <w:sz w:val="22"/>
          <w:szCs w:val="22"/>
        </w:rPr>
      </w:pPr>
    </w:p>
    <w:p w14:paraId="62BC5065" w14:textId="77777777" w:rsidR="00AC610E" w:rsidRPr="00DE2FB6" w:rsidRDefault="00AC610E" w:rsidP="00AC610E">
      <w:pPr>
        <w:autoSpaceDE w:val="0"/>
        <w:autoSpaceDN w:val="0"/>
        <w:adjustRightInd w:val="0"/>
        <w:rPr>
          <w:rFonts w:cstheme="minorHAnsi"/>
          <w:b/>
          <w:u w:val="single"/>
        </w:rPr>
      </w:pPr>
      <w:r w:rsidRPr="00DE2FB6">
        <w:rPr>
          <w:rFonts w:cstheme="minorHAnsi"/>
          <w:b/>
          <w:u w:val="single"/>
        </w:rPr>
        <w:t>Eating Disorders</w:t>
      </w:r>
    </w:p>
    <w:p w14:paraId="346D212D" w14:textId="77777777" w:rsidR="00DA6B4B" w:rsidRPr="00DE2FB6" w:rsidRDefault="00DA6B4B" w:rsidP="00AC610E">
      <w:pPr>
        <w:autoSpaceDE w:val="0"/>
        <w:autoSpaceDN w:val="0"/>
        <w:adjustRightInd w:val="0"/>
        <w:rPr>
          <w:rFonts w:cstheme="minorHAnsi"/>
          <w:b/>
        </w:rPr>
      </w:pPr>
    </w:p>
    <w:p w14:paraId="6D650DA7" w14:textId="63E7A172" w:rsidR="00AC610E" w:rsidRPr="00DE2FB6" w:rsidRDefault="00AC610E" w:rsidP="00AC610E">
      <w:pPr>
        <w:autoSpaceDE w:val="0"/>
        <w:autoSpaceDN w:val="0"/>
        <w:adjustRightInd w:val="0"/>
        <w:rPr>
          <w:rFonts w:cstheme="minorHAnsi"/>
          <w:sz w:val="22"/>
          <w:szCs w:val="22"/>
        </w:rPr>
      </w:pPr>
      <w:r w:rsidRPr="00DE2FB6">
        <w:rPr>
          <w:rFonts w:cstheme="minorHAnsi"/>
          <w:sz w:val="22"/>
          <w:szCs w:val="22"/>
        </w:rPr>
        <w:t xml:space="preserve">Anyone can get an eating disorder regardless of their age, </w:t>
      </w:r>
      <w:r w:rsidR="00846EE4" w:rsidRPr="00DE2FB6">
        <w:rPr>
          <w:rFonts w:cstheme="minorHAnsi"/>
          <w:sz w:val="22"/>
          <w:szCs w:val="22"/>
        </w:rPr>
        <w:t>gender,</w:t>
      </w:r>
      <w:r w:rsidRPr="00DE2FB6">
        <w:rPr>
          <w:rFonts w:cstheme="minorHAnsi"/>
          <w:sz w:val="22"/>
          <w:szCs w:val="22"/>
        </w:rPr>
        <w:t xml:space="preserve"> or cultural background. People with eating disorders are preoccupied with food and/or their weight and body </w:t>
      </w:r>
      <w:r w:rsidR="00846EE4" w:rsidRPr="00DE2FB6">
        <w:rPr>
          <w:rFonts w:cstheme="minorHAnsi"/>
          <w:sz w:val="22"/>
          <w:szCs w:val="22"/>
        </w:rPr>
        <w:t>shape and</w:t>
      </w:r>
      <w:r w:rsidRPr="00DE2FB6">
        <w:rPr>
          <w:rFonts w:cstheme="minorHAnsi"/>
          <w:sz w:val="22"/>
          <w:szCs w:val="22"/>
        </w:rPr>
        <w:t xml:space="preserve"> are usually highly dissatisfied with their appearance. </w:t>
      </w:r>
    </w:p>
    <w:p w14:paraId="58C9AD23" w14:textId="77777777" w:rsidR="00AC610E" w:rsidRPr="00DE2FB6" w:rsidRDefault="00AC610E" w:rsidP="00AC610E">
      <w:pPr>
        <w:autoSpaceDE w:val="0"/>
        <w:autoSpaceDN w:val="0"/>
        <w:adjustRightInd w:val="0"/>
        <w:rPr>
          <w:rFonts w:cstheme="minorHAnsi"/>
          <w:sz w:val="22"/>
          <w:szCs w:val="22"/>
        </w:rPr>
      </w:pPr>
    </w:p>
    <w:p w14:paraId="4C040017" w14:textId="77777777" w:rsidR="00AC610E" w:rsidRPr="00DE2FB6" w:rsidRDefault="00AC610E" w:rsidP="00AC610E">
      <w:pPr>
        <w:autoSpaceDE w:val="0"/>
        <w:autoSpaceDN w:val="0"/>
        <w:adjustRightInd w:val="0"/>
        <w:rPr>
          <w:rFonts w:cstheme="minorHAnsi"/>
          <w:sz w:val="22"/>
          <w:szCs w:val="22"/>
        </w:rPr>
      </w:pPr>
      <w:r w:rsidRPr="00DE2FB6">
        <w:rPr>
          <w:rFonts w:cstheme="minorHAnsi"/>
          <w:sz w:val="22"/>
          <w:szCs w:val="22"/>
        </w:rPr>
        <w:t>The majority of eating disorders involve low self-esteem, shame,</w:t>
      </w:r>
      <w:r w:rsidR="00B12941" w:rsidRPr="00DE2FB6">
        <w:rPr>
          <w:rFonts w:cstheme="minorHAnsi"/>
          <w:sz w:val="22"/>
          <w:szCs w:val="22"/>
        </w:rPr>
        <w:t xml:space="preserve"> </w:t>
      </w:r>
      <w:r w:rsidRPr="00DE2FB6">
        <w:rPr>
          <w:rFonts w:cstheme="minorHAnsi"/>
          <w:sz w:val="22"/>
          <w:szCs w:val="22"/>
        </w:rPr>
        <w:t>secrecy and denial.</w:t>
      </w:r>
    </w:p>
    <w:p w14:paraId="50844D2B" w14:textId="77777777" w:rsidR="00AC610E" w:rsidRPr="00DE2FB6" w:rsidRDefault="00AC610E" w:rsidP="00AC610E">
      <w:pPr>
        <w:autoSpaceDE w:val="0"/>
        <w:autoSpaceDN w:val="0"/>
        <w:adjustRightInd w:val="0"/>
        <w:rPr>
          <w:rFonts w:cstheme="minorHAnsi"/>
          <w:sz w:val="22"/>
          <w:szCs w:val="22"/>
        </w:rPr>
      </w:pPr>
      <w:r w:rsidRPr="00DE2FB6">
        <w:rPr>
          <w:rFonts w:cstheme="minorHAnsi"/>
          <w:sz w:val="22"/>
          <w:szCs w:val="22"/>
        </w:rPr>
        <w:t>Anorexia nervosa and bulimia nervosa are two of the major eating disorders.</w:t>
      </w:r>
    </w:p>
    <w:p w14:paraId="7E914A27" w14:textId="77777777" w:rsidR="00AC610E" w:rsidRPr="00DE2FB6" w:rsidRDefault="00AC610E" w:rsidP="00AC610E">
      <w:pPr>
        <w:autoSpaceDE w:val="0"/>
        <w:autoSpaceDN w:val="0"/>
        <w:adjustRightInd w:val="0"/>
        <w:rPr>
          <w:rFonts w:cstheme="minorHAnsi"/>
          <w:sz w:val="22"/>
          <w:szCs w:val="22"/>
        </w:rPr>
      </w:pPr>
    </w:p>
    <w:p w14:paraId="26D6AAB6" w14:textId="77777777" w:rsidR="00AC610E" w:rsidRPr="00DE2FB6" w:rsidRDefault="00AC610E" w:rsidP="00AC610E">
      <w:pPr>
        <w:autoSpaceDE w:val="0"/>
        <w:autoSpaceDN w:val="0"/>
        <w:adjustRightInd w:val="0"/>
        <w:rPr>
          <w:rFonts w:cstheme="minorHAnsi"/>
          <w:sz w:val="22"/>
          <w:szCs w:val="22"/>
        </w:rPr>
      </w:pPr>
      <w:r w:rsidRPr="00DE2FB6">
        <w:rPr>
          <w:rFonts w:cstheme="minorHAnsi"/>
          <w:sz w:val="22"/>
          <w:szCs w:val="22"/>
        </w:rPr>
        <w:t xml:space="preserve">People with anorexia live at a low body weight, beyond the point of slimness and in an endless pursuit of thinness by restricting what they eat and sometimes compulsively over-exercising. </w:t>
      </w:r>
    </w:p>
    <w:p w14:paraId="145FDB5E" w14:textId="77777777" w:rsidR="00AC610E" w:rsidRPr="00DE2FB6" w:rsidRDefault="00AC610E" w:rsidP="00AC610E">
      <w:pPr>
        <w:autoSpaceDE w:val="0"/>
        <w:autoSpaceDN w:val="0"/>
        <w:adjustRightInd w:val="0"/>
        <w:rPr>
          <w:rFonts w:cstheme="minorHAnsi"/>
          <w:sz w:val="22"/>
          <w:szCs w:val="22"/>
        </w:rPr>
      </w:pPr>
    </w:p>
    <w:p w14:paraId="3C6F510F" w14:textId="77777777" w:rsidR="00AC610E" w:rsidRPr="00DE2FB6" w:rsidRDefault="00AC610E" w:rsidP="00AC610E">
      <w:pPr>
        <w:autoSpaceDE w:val="0"/>
        <w:autoSpaceDN w:val="0"/>
        <w:adjustRightInd w:val="0"/>
        <w:rPr>
          <w:rFonts w:cstheme="minorHAnsi"/>
          <w:sz w:val="22"/>
          <w:szCs w:val="22"/>
        </w:rPr>
      </w:pPr>
      <w:r w:rsidRPr="00DE2FB6">
        <w:rPr>
          <w:rFonts w:cstheme="minorHAnsi"/>
          <w:sz w:val="22"/>
          <w:szCs w:val="22"/>
        </w:rPr>
        <w:t>In contrast, people with bulimia have intense cravings for food, secretively overeat and then purge to prevent weight gain (by vomiting or use of laxatives, for example).</w:t>
      </w:r>
    </w:p>
    <w:p w14:paraId="158570DD" w14:textId="77777777" w:rsidR="00AC610E" w:rsidRPr="00DE2FB6" w:rsidRDefault="00AC610E" w:rsidP="00AC610E">
      <w:pPr>
        <w:autoSpaceDE w:val="0"/>
        <w:autoSpaceDN w:val="0"/>
        <w:adjustRightInd w:val="0"/>
        <w:rPr>
          <w:rFonts w:cstheme="minorHAnsi"/>
          <w:sz w:val="22"/>
          <w:szCs w:val="22"/>
        </w:rPr>
      </w:pPr>
    </w:p>
    <w:p w14:paraId="3B477B8B" w14:textId="77777777" w:rsidR="00AC610E" w:rsidRPr="00DE2FB6" w:rsidRDefault="00AC610E" w:rsidP="00AC610E">
      <w:pPr>
        <w:autoSpaceDE w:val="0"/>
        <w:autoSpaceDN w:val="0"/>
        <w:adjustRightInd w:val="0"/>
        <w:rPr>
          <w:rFonts w:cstheme="minorHAnsi"/>
          <w:b/>
        </w:rPr>
      </w:pPr>
      <w:r w:rsidRPr="00DE2FB6">
        <w:rPr>
          <w:rFonts w:cstheme="minorHAnsi"/>
          <w:b/>
        </w:rPr>
        <w:t>Risk Factors</w:t>
      </w:r>
    </w:p>
    <w:p w14:paraId="7CEE801E" w14:textId="77777777" w:rsidR="00DA6B4B" w:rsidRPr="00DE2FB6" w:rsidRDefault="00DA6B4B" w:rsidP="00AC610E">
      <w:pPr>
        <w:autoSpaceDE w:val="0"/>
        <w:autoSpaceDN w:val="0"/>
        <w:adjustRightInd w:val="0"/>
        <w:rPr>
          <w:rFonts w:cstheme="minorHAnsi"/>
          <w:sz w:val="22"/>
          <w:szCs w:val="22"/>
        </w:rPr>
      </w:pPr>
    </w:p>
    <w:p w14:paraId="405B523F" w14:textId="77777777" w:rsidR="00AC610E" w:rsidRPr="00DE2FB6" w:rsidRDefault="00AC610E" w:rsidP="00AC610E">
      <w:pPr>
        <w:autoSpaceDE w:val="0"/>
        <w:autoSpaceDN w:val="0"/>
        <w:adjustRightInd w:val="0"/>
        <w:rPr>
          <w:rFonts w:cstheme="minorHAnsi"/>
          <w:sz w:val="22"/>
          <w:szCs w:val="22"/>
        </w:rPr>
      </w:pPr>
      <w:r w:rsidRPr="00DE2FB6">
        <w:rPr>
          <w:rFonts w:cstheme="minorHAnsi"/>
          <w:sz w:val="22"/>
          <w:szCs w:val="22"/>
        </w:rPr>
        <w:t>The following risk factors, particularly in combination, may make a young person more vulnerable to developing an eating disorder:</w:t>
      </w:r>
    </w:p>
    <w:p w14:paraId="0A6F110F" w14:textId="77777777" w:rsidR="00AC610E" w:rsidRPr="00DE2FB6" w:rsidRDefault="00AC610E" w:rsidP="00AC610E">
      <w:pPr>
        <w:autoSpaceDE w:val="0"/>
        <w:autoSpaceDN w:val="0"/>
        <w:adjustRightInd w:val="0"/>
        <w:rPr>
          <w:rFonts w:cstheme="minorHAnsi"/>
          <w:sz w:val="22"/>
          <w:szCs w:val="22"/>
        </w:rPr>
      </w:pPr>
    </w:p>
    <w:p w14:paraId="61EE1B94" w14:textId="77777777" w:rsidR="00AC610E" w:rsidRPr="00DE2FB6" w:rsidRDefault="00AC610E" w:rsidP="00AC610E">
      <w:pPr>
        <w:autoSpaceDE w:val="0"/>
        <w:autoSpaceDN w:val="0"/>
        <w:adjustRightInd w:val="0"/>
        <w:rPr>
          <w:rFonts w:cstheme="minorHAnsi"/>
          <w:b/>
        </w:rPr>
      </w:pPr>
      <w:r w:rsidRPr="00DE2FB6">
        <w:rPr>
          <w:rFonts w:cstheme="minorHAnsi"/>
          <w:b/>
        </w:rPr>
        <w:t>Individual Factors</w:t>
      </w:r>
    </w:p>
    <w:p w14:paraId="342EDC6D" w14:textId="77777777" w:rsidR="00DA6B4B" w:rsidRPr="00DE2FB6" w:rsidRDefault="00DA6B4B" w:rsidP="00AC610E">
      <w:pPr>
        <w:autoSpaceDE w:val="0"/>
        <w:autoSpaceDN w:val="0"/>
        <w:adjustRightInd w:val="0"/>
        <w:rPr>
          <w:rFonts w:cstheme="minorHAnsi"/>
          <w:b/>
        </w:rPr>
      </w:pPr>
    </w:p>
    <w:p w14:paraId="06A4E046" w14:textId="48297EC3" w:rsidR="00AC610E" w:rsidRPr="00DE2FB6" w:rsidRDefault="00AC610E"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Difficulty expressing feelings and emotions</w:t>
      </w:r>
      <w:r w:rsidR="00846EE4" w:rsidRPr="00DE2FB6">
        <w:rPr>
          <w:rFonts w:cstheme="minorHAnsi"/>
          <w:sz w:val="22"/>
          <w:szCs w:val="22"/>
        </w:rPr>
        <w:t>.</w:t>
      </w:r>
    </w:p>
    <w:p w14:paraId="7E3C994B" w14:textId="7AF0CB57" w:rsidR="00AC610E" w:rsidRPr="00DE2FB6" w:rsidRDefault="00AC610E"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A tendency to comply with other’s demands</w:t>
      </w:r>
      <w:r w:rsidR="00846EE4" w:rsidRPr="00DE2FB6">
        <w:rPr>
          <w:rFonts w:cstheme="minorHAnsi"/>
          <w:sz w:val="22"/>
          <w:szCs w:val="22"/>
        </w:rPr>
        <w:t>.</w:t>
      </w:r>
    </w:p>
    <w:p w14:paraId="75D1D777" w14:textId="02B5B3E8" w:rsidR="00AC610E" w:rsidRPr="00DE2FB6" w:rsidRDefault="00AC610E" w:rsidP="00DA193D">
      <w:pPr>
        <w:pStyle w:val="ListParagraph"/>
        <w:numPr>
          <w:ilvl w:val="0"/>
          <w:numId w:val="12"/>
        </w:numPr>
        <w:autoSpaceDE w:val="0"/>
        <w:autoSpaceDN w:val="0"/>
        <w:adjustRightInd w:val="0"/>
        <w:rPr>
          <w:rFonts w:cstheme="minorHAnsi"/>
          <w:sz w:val="22"/>
          <w:szCs w:val="22"/>
        </w:rPr>
      </w:pPr>
      <w:r w:rsidRPr="00DE2FB6">
        <w:rPr>
          <w:rFonts w:cstheme="minorHAnsi"/>
          <w:sz w:val="22"/>
          <w:szCs w:val="22"/>
        </w:rPr>
        <w:t>Very high expectations of achievement</w:t>
      </w:r>
      <w:r w:rsidR="00846EE4" w:rsidRPr="00DE2FB6">
        <w:rPr>
          <w:rFonts w:cstheme="minorHAnsi"/>
          <w:sz w:val="22"/>
          <w:szCs w:val="22"/>
        </w:rPr>
        <w:t>.</w:t>
      </w:r>
    </w:p>
    <w:p w14:paraId="0E43EEF0" w14:textId="77777777" w:rsidR="00AC610E" w:rsidRPr="00DE2FB6" w:rsidRDefault="00AC610E" w:rsidP="00AC610E">
      <w:pPr>
        <w:autoSpaceDE w:val="0"/>
        <w:autoSpaceDN w:val="0"/>
        <w:adjustRightInd w:val="0"/>
        <w:rPr>
          <w:rFonts w:cstheme="minorHAnsi"/>
          <w:sz w:val="22"/>
          <w:szCs w:val="22"/>
        </w:rPr>
      </w:pPr>
    </w:p>
    <w:p w14:paraId="5F3226A8" w14:textId="77777777" w:rsidR="00AC610E" w:rsidRPr="00DE2FB6" w:rsidRDefault="00AC610E" w:rsidP="00AC610E">
      <w:pPr>
        <w:autoSpaceDE w:val="0"/>
        <w:autoSpaceDN w:val="0"/>
        <w:adjustRightInd w:val="0"/>
        <w:rPr>
          <w:rFonts w:cstheme="minorHAnsi"/>
          <w:b/>
        </w:rPr>
      </w:pPr>
      <w:r w:rsidRPr="00DE2FB6">
        <w:rPr>
          <w:rFonts w:cstheme="minorHAnsi"/>
          <w:b/>
        </w:rPr>
        <w:t>Family Factors</w:t>
      </w:r>
    </w:p>
    <w:p w14:paraId="092CFAF3" w14:textId="77777777" w:rsidR="00DA6B4B" w:rsidRPr="00DE2FB6" w:rsidRDefault="00DA6B4B" w:rsidP="00AC610E">
      <w:pPr>
        <w:autoSpaceDE w:val="0"/>
        <w:autoSpaceDN w:val="0"/>
        <w:adjustRightInd w:val="0"/>
        <w:rPr>
          <w:rFonts w:cstheme="minorHAnsi"/>
          <w:sz w:val="22"/>
          <w:szCs w:val="22"/>
        </w:rPr>
      </w:pPr>
    </w:p>
    <w:p w14:paraId="2201E116" w14:textId="0FC382F5"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A home environment where food, eating, weight or appearance have a disproportionate</w:t>
      </w:r>
      <w:r w:rsidR="00846EE4" w:rsidRPr="00DE2FB6">
        <w:rPr>
          <w:rFonts w:cstheme="minorHAnsi"/>
          <w:sz w:val="22"/>
          <w:szCs w:val="22"/>
        </w:rPr>
        <w:t>.</w:t>
      </w:r>
    </w:p>
    <w:p w14:paraId="3D24CB9B" w14:textId="2E10490B" w:rsidR="00AC610E" w:rsidRPr="00DE2FB6" w:rsidRDefault="00846EE4"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w:t>
      </w:r>
      <w:r w:rsidR="00AC610E" w:rsidRPr="00DE2FB6">
        <w:rPr>
          <w:rFonts w:cstheme="minorHAnsi"/>
          <w:sz w:val="22"/>
          <w:szCs w:val="22"/>
        </w:rPr>
        <w:t>ignificance</w:t>
      </w:r>
      <w:r w:rsidRPr="00DE2FB6">
        <w:rPr>
          <w:rFonts w:cstheme="minorHAnsi"/>
          <w:sz w:val="22"/>
          <w:szCs w:val="22"/>
        </w:rPr>
        <w:t>.</w:t>
      </w:r>
    </w:p>
    <w:p w14:paraId="47A3BF24" w14:textId="41CEF22E"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An over-protective or over-controlling home environment</w:t>
      </w:r>
      <w:r w:rsidR="00846EE4" w:rsidRPr="00DE2FB6">
        <w:rPr>
          <w:rFonts w:cstheme="minorHAnsi"/>
          <w:sz w:val="22"/>
          <w:szCs w:val="22"/>
        </w:rPr>
        <w:t>.</w:t>
      </w:r>
    </w:p>
    <w:p w14:paraId="6FE8AD01" w14:textId="3B2D979E"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Poor parental relationships and arguments</w:t>
      </w:r>
      <w:r w:rsidR="00846EE4" w:rsidRPr="00DE2FB6">
        <w:rPr>
          <w:rFonts w:cstheme="minorHAnsi"/>
          <w:sz w:val="22"/>
          <w:szCs w:val="22"/>
        </w:rPr>
        <w:t>.</w:t>
      </w:r>
    </w:p>
    <w:p w14:paraId="4C41F2E7" w14:textId="5F1E581F"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Neglect or physical, sexual or emotional abuse</w:t>
      </w:r>
      <w:r w:rsidR="00846EE4" w:rsidRPr="00DE2FB6">
        <w:rPr>
          <w:rFonts w:cstheme="minorHAnsi"/>
          <w:sz w:val="22"/>
          <w:szCs w:val="22"/>
        </w:rPr>
        <w:t>.</w:t>
      </w:r>
    </w:p>
    <w:p w14:paraId="1910655B" w14:textId="2A27814B"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Overly high family expectations of achievement</w:t>
      </w:r>
      <w:r w:rsidR="00846EE4" w:rsidRPr="00DE2FB6">
        <w:rPr>
          <w:rFonts w:cstheme="minorHAnsi"/>
          <w:sz w:val="22"/>
          <w:szCs w:val="22"/>
        </w:rPr>
        <w:t>.</w:t>
      </w:r>
    </w:p>
    <w:p w14:paraId="250D1AF1" w14:textId="77777777" w:rsidR="00AC610E" w:rsidRPr="00DE2FB6" w:rsidRDefault="00AC610E" w:rsidP="00AC610E">
      <w:pPr>
        <w:autoSpaceDE w:val="0"/>
        <w:autoSpaceDN w:val="0"/>
        <w:adjustRightInd w:val="0"/>
        <w:rPr>
          <w:rFonts w:cstheme="minorHAnsi"/>
          <w:sz w:val="22"/>
          <w:szCs w:val="22"/>
        </w:rPr>
      </w:pPr>
    </w:p>
    <w:p w14:paraId="02CF62F3" w14:textId="77777777" w:rsidR="00AC610E" w:rsidRPr="00DE2FB6" w:rsidRDefault="00AC610E" w:rsidP="00AC610E">
      <w:pPr>
        <w:autoSpaceDE w:val="0"/>
        <w:autoSpaceDN w:val="0"/>
        <w:adjustRightInd w:val="0"/>
        <w:rPr>
          <w:rFonts w:cstheme="minorHAnsi"/>
          <w:b/>
        </w:rPr>
      </w:pPr>
      <w:r w:rsidRPr="00DE2FB6">
        <w:rPr>
          <w:rFonts w:cstheme="minorHAnsi"/>
          <w:b/>
        </w:rPr>
        <w:t>Social Factors</w:t>
      </w:r>
    </w:p>
    <w:p w14:paraId="0EFBFC12" w14:textId="77777777" w:rsidR="00DA6B4B" w:rsidRPr="00DE2FB6" w:rsidRDefault="00DA6B4B" w:rsidP="00AC610E">
      <w:pPr>
        <w:autoSpaceDE w:val="0"/>
        <w:autoSpaceDN w:val="0"/>
        <w:adjustRightInd w:val="0"/>
        <w:rPr>
          <w:rFonts w:cstheme="minorHAnsi"/>
          <w:sz w:val="22"/>
          <w:szCs w:val="22"/>
        </w:rPr>
      </w:pPr>
    </w:p>
    <w:p w14:paraId="6913BE1F" w14:textId="7491A118"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 xml:space="preserve">Being bullied, </w:t>
      </w:r>
      <w:r w:rsidR="00DA6B4B" w:rsidRPr="00DE2FB6">
        <w:rPr>
          <w:rFonts w:cstheme="minorHAnsi"/>
          <w:sz w:val="22"/>
          <w:szCs w:val="22"/>
        </w:rPr>
        <w:t>teased,</w:t>
      </w:r>
      <w:r w:rsidRPr="00DE2FB6">
        <w:rPr>
          <w:rFonts w:cstheme="minorHAnsi"/>
          <w:sz w:val="22"/>
          <w:szCs w:val="22"/>
        </w:rPr>
        <w:t xml:space="preserve"> or ridiculed due to weight or appearance</w:t>
      </w:r>
      <w:r w:rsidR="00846EE4" w:rsidRPr="00DE2FB6">
        <w:rPr>
          <w:rFonts w:cstheme="minorHAnsi"/>
          <w:sz w:val="22"/>
          <w:szCs w:val="22"/>
        </w:rPr>
        <w:t>.</w:t>
      </w:r>
    </w:p>
    <w:p w14:paraId="35718DCC" w14:textId="20F77AB0"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Pressure to maintain a high level of fitness/low body weight for e.g. sport or dancing</w:t>
      </w:r>
      <w:r w:rsidR="00846EE4" w:rsidRPr="00DE2FB6">
        <w:rPr>
          <w:rFonts w:cstheme="minorHAnsi"/>
          <w:sz w:val="22"/>
          <w:szCs w:val="22"/>
        </w:rPr>
        <w:t>.</w:t>
      </w:r>
    </w:p>
    <w:p w14:paraId="6059901E" w14:textId="77777777" w:rsidR="00B12941" w:rsidRPr="00DE2FB6" w:rsidRDefault="00B12941" w:rsidP="00B12941">
      <w:pPr>
        <w:autoSpaceDE w:val="0"/>
        <w:autoSpaceDN w:val="0"/>
        <w:adjustRightInd w:val="0"/>
        <w:rPr>
          <w:rFonts w:cstheme="minorHAnsi"/>
          <w:sz w:val="22"/>
          <w:szCs w:val="22"/>
        </w:rPr>
      </w:pPr>
    </w:p>
    <w:p w14:paraId="66FAB3E6" w14:textId="77777777" w:rsidR="00AC610E" w:rsidRPr="00DE2FB6" w:rsidRDefault="00AC610E" w:rsidP="00AC610E">
      <w:pPr>
        <w:autoSpaceDE w:val="0"/>
        <w:autoSpaceDN w:val="0"/>
        <w:adjustRightInd w:val="0"/>
        <w:rPr>
          <w:rFonts w:cstheme="minorHAnsi"/>
          <w:b/>
        </w:rPr>
      </w:pPr>
      <w:r w:rsidRPr="00DE2FB6">
        <w:rPr>
          <w:rFonts w:cstheme="minorHAnsi"/>
          <w:b/>
        </w:rPr>
        <w:t>Warning Signs</w:t>
      </w:r>
    </w:p>
    <w:p w14:paraId="50703A40" w14:textId="77777777" w:rsidR="00DA6B4B" w:rsidRPr="00DE2FB6" w:rsidRDefault="00DA6B4B" w:rsidP="00AC610E">
      <w:pPr>
        <w:autoSpaceDE w:val="0"/>
        <w:autoSpaceDN w:val="0"/>
        <w:adjustRightInd w:val="0"/>
        <w:rPr>
          <w:rFonts w:cstheme="minorHAnsi"/>
          <w:sz w:val="22"/>
          <w:szCs w:val="22"/>
        </w:rPr>
      </w:pPr>
    </w:p>
    <w:p w14:paraId="3AD47910" w14:textId="635BDB59" w:rsidR="00ED1712" w:rsidRPr="00DE2FB6" w:rsidRDefault="00AC610E" w:rsidP="00AC610E">
      <w:pPr>
        <w:autoSpaceDE w:val="0"/>
        <w:autoSpaceDN w:val="0"/>
        <w:adjustRightInd w:val="0"/>
        <w:rPr>
          <w:rFonts w:cstheme="minorHAnsi"/>
          <w:sz w:val="22"/>
          <w:szCs w:val="22"/>
        </w:rPr>
      </w:pPr>
      <w:r w:rsidRPr="00DE2FB6">
        <w:rPr>
          <w:rFonts w:cstheme="minorHAnsi"/>
          <w:sz w:val="22"/>
          <w:szCs w:val="22"/>
        </w:rPr>
        <w:t>School staff may become aware of warning signs which indicate a pupil is</w:t>
      </w:r>
      <w:r w:rsidR="00ED1712" w:rsidRPr="00DE2FB6">
        <w:rPr>
          <w:rFonts w:cstheme="minorHAnsi"/>
          <w:sz w:val="22"/>
          <w:szCs w:val="22"/>
        </w:rPr>
        <w:t xml:space="preserve"> </w:t>
      </w:r>
      <w:r w:rsidRPr="00DE2FB6">
        <w:rPr>
          <w:rFonts w:cstheme="minorHAnsi"/>
          <w:sz w:val="22"/>
          <w:szCs w:val="22"/>
        </w:rPr>
        <w:t>experiencing difficulties that</w:t>
      </w:r>
      <w:r w:rsidR="00ED1712" w:rsidRPr="00DE2FB6">
        <w:rPr>
          <w:rFonts w:cstheme="minorHAnsi"/>
          <w:sz w:val="22"/>
          <w:szCs w:val="22"/>
        </w:rPr>
        <w:t xml:space="preserve"> </w:t>
      </w:r>
      <w:r w:rsidRPr="00DE2FB6">
        <w:rPr>
          <w:rFonts w:cstheme="minorHAnsi"/>
          <w:sz w:val="22"/>
          <w:szCs w:val="22"/>
        </w:rPr>
        <w:t>may lead to an eating disorder. These warning signs should always be taken seriously and staff</w:t>
      </w:r>
      <w:r w:rsidR="00ED1712" w:rsidRPr="00DE2FB6">
        <w:rPr>
          <w:rFonts w:cstheme="minorHAnsi"/>
          <w:sz w:val="22"/>
          <w:szCs w:val="22"/>
        </w:rPr>
        <w:t xml:space="preserve"> </w:t>
      </w:r>
      <w:r w:rsidRPr="00DE2FB6">
        <w:rPr>
          <w:rFonts w:cstheme="minorHAnsi"/>
          <w:sz w:val="22"/>
          <w:szCs w:val="22"/>
        </w:rPr>
        <w:t>observing any of these warning signs should seek further advice fro</w:t>
      </w:r>
      <w:r w:rsidR="00ED1712" w:rsidRPr="00DE2FB6">
        <w:rPr>
          <w:rFonts w:cstheme="minorHAnsi"/>
          <w:sz w:val="22"/>
          <w:szCs w:val="22"/>
        </w:rPr>
        <w:t>m one of the designated safeguarding team members</w:t>
      </w:r>
      <w:r w:rsidR="00846EE4" w:rsidRPr="00DE2FB6">
        <w:rPr>
          <w:rFonts w:cstheme="minorHAnsi"/>
          <w:sz w:val="22"/>
          <w:szCs w:val="22"/>
        </w:rPr>
        <w:t>.</w:t>
      </w:r>
    </w:p>
    <w:p w14:paraId="043533FB" w14:textId="77777777" w:rsidR="00AC610E" w:rsidRPr="00DE2FB6" w:rsidRDefault="00AC610E" w:rsidP="00AC610E">
      <w:pPr>
        <w:autoSpaceDE w:val="0"/>
        <w:autoSpaceDN w:val="0"/>
        <w:adjustRightInd w:val="0"/>
        <w:rPr>
          <w:rFonts w:cstheme="minorHAnsi"/>
          <w:sz w:val="22"/>
          <w:szCs w:val="22"/>
        </w:rPr>
      </w:pPr>
      <w:r w:rsidRPr="00DE2FB6">
        <w:rPr>
          <w:rFonts w:cstheme="minorHAnsi"/>
          <w:sz w:val="22"/>
          <w:szCs w:val="22"/>
        </w:rPr>
        <w:t>.</w:t>
      </w:r>
    </w:p>
    <w:p w14:paraId="0817DD82" w14:textId="77777777" w:rsidR="00AC610E" w:rsidRPr="00DE2FB6" w:rsidRDefault="00AC610E" w:rsidP="00AC610E">
      <w:pPr>
        <w:autoSpaceDE w:val="0"/>
        <w:autoSpaceDN w:val="0"/>
        <w:adjustRightInd w:val="0"/>
        <w:rPr>
          <w:rFonts w:cstheme="minorHAnsi"/>
          <w:b/>
        </w:rPr>
      </w:pPr>
      <w:r w:rsidRPr="00DE2FB6">
        <w:rPr>
          <w:rFonts w:cstheme="minorHAnsi"/>
          <w:b/>
        </w:rPr>
        <w:t>Physical Signs</w:t>
      </w:r>
    </w:p>
    <w:p w14:paraId="23D30230" w14:textId="77777777" w:rsidR="00DA6B4B" w:rsidRPr="00DE2FB6" w:rsidRDefault="00DA6B4B" w:rsidP="00AC610E">
      <w:pPr>
        <w:autoSpaceDE w:val="0"/>
        <w:autoSpaceDN w:val="0"/>
        <w:adjustRightInd w:val="0"/>
        <w:rPr>
          <w:rFonts w:cstheme="minorHAnsi"/>
          <w:b/>
        </w:rPr>
      </w:pPr>
    </w:p>
    <w:p w14:paraId="169975FB" w14:textId="6008DAF4"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Weight loss</w:t>
      </w:r>
      <w:r w:rsidR="00725880" w:rsidRPr="00DE2FB6">
        <w:rPr>
          <w:rFonts w:cstheme="minorHAnsi"/>
          <w:sz w:val="22"/>
          <w:szCs w:val="22"/>
        </w:rPr>
        <w:t>.</w:t>
      </w:r>
    </w:p>
    <w:p w14:paraId="184FE90A" w14:textId="4EC4B1FC"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Dizziness, tiredness, fainting</w:t>
      </w:r>
      <w:r w:rsidR="00725880" w:rsidRPr="00DE2FB6">
        <w:rPr>
          <w:rFonts w:cstheme="minorHAnsi"/>
          <w:sz w:val="22"/>
          <w:szCs w:val="22"/>
        </w:rPr>
        <w:t>.</w:t>
      </w:r>
    </w:p>
    <w:p w14:paraId="4CABE9B7" w14:textId="6AECE73D"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Feeling Cold</w:t>
      </w:r>
      <w:r w:rsidR="00725880" w:rsidRPr="00DE2FB6">
        <w:rPr>
          <w:rFonts w:cstheme="minorHAnsi"/>
          <w:sz w:val="22"/>
          <w:szCs w:val="22"/>
        </w:rPr>
        <w:t>.</w:t>
      </w:r>
    </w:p>
    <w:p w14:paraId="7A31FD73" w14:textId="1D6FEF12"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Hair becomes dull or lifeless</w:t>
      </w:r>
      <w:r w:rsidR="00725880" w:rsidRPr="00DE2FB6">
        <w:rPr>
          <w:rFonts w:cstheme="minorHAnsi"/>
          <w:sz w:val="22"/>
          <w:szCs w:val="22"/>
        </w:rPr>
        <w:t>.</w:t>
      </w:r>
    </w:p>
    <w:p w14:paraId="6AD51B29" w14:textId="6A334C32"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Swollen cheeks</w:t>
      </w:r>
      <w:r w:rsidR="00725880" w:rsidRPr="00DE2FB6">
        <w:rPr>
          <w:rFonts w:cstheme="minorHAnsi"/>
          <w:sz w:val="22"/>
          <w:szCs w:val="22"/>
        </w:rPr>
        <w:t>.</w:t>
      </w:r>
    </w:p>
    <w:p w14:paraId="0C7FF3CD" w14:textId="4CFEFF04"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Callused knuckles</w:t>
      </w:r>
      <w:r w:rsidR="00725880" w:rsidRPr="00DE2FB6">
        <w:rPr>
          <w:rFonts w:cstheme="minorHAnsi"/>
          <w:sz w:val="22"/>
          <w:szCs w:val="22"/>
        </w:rPr>
        <w:t>.</w:t>
      </w:r>
    </w:p>
    <w:p w14:paraId="23B8B559" w14:textId="6D8A2906"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Tension headaches</w:t>
      </w:r>
      <w:r w:rsidR="00725880" w:rsidRPr="00DE2FB6">
        <w:rPr>
          <w:rFonts w:cstheme="minorHAnsi"/>
          <w:sz w:val="22"/>
          <w:szCs w:val="22"/>
        </w:rPr>
        <w:t>.</w:t>
      </w:r>
    </w:p>
    <w:p w14:paraId="0011E1D1" w14:textId="6854AC96"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Sore throats / mouth ulcers</w:t>
      </w:r>
      <w:r w:rsidR="00725880" w:rsidRPr="00DE2FB6">
        <w:rPr>
          <w:rFonts w:cstheme="minorHAnsi"/>
          <w:sz w:val="22"/>
          <w:szCs w:val="22"/>
        </w:rPr>
        <w:t>.</w:t>
      </w:r>
    </w:p>
    <w:p w14:paraId="4910B12B" w14:textId="136DD56E"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Tooth decay</w:t>
      </w:r>
      <w:r w:rsidR="00725880" w:rsidRPr="00DE2FB6">
        <w:rPr>
          <w:rFonts w:cstheme="minorHAnsi"/>
          <w:sz w:val="22"/>
          <w:szCs w:val="22"/>
        </w:rPr>
        <w:t>.</w:t>
      </w:r>
    </w:p>
    <w:p w14:paraId="206998D7" w14:textId="77777777" w:rsidR="00AC610E" w:rsidRPr="00DE2FB6" w:rsidRDefault="00AC610E" w:rsidP="00AC610E">
      <w:pPr>
        <w:autoSpaceDE w:val="0"/>
        <w:autoSpaceDN w:val="0"/>
        <w:adjustRightInd w:val="0"/>
        <w:rPr>
          <w:rFonts w:cstheme="minorHAnsi"/>
          <w:sz w:val="22"/>
          <w:szCs w:val="22"/>
        </w:rPr>
      </w:pPr>
    </w:p>
    <w:p w14:paraId="0E192588" w14:textId="77777777" w:rsidR="00AC610E" w:rsidRPr="00DE2FB6" w:rsidRDefault="00AC610E" w:rsidP="00AC610E">
      <w:pPr>
        <w:autoSpaceDE w:val="0"/>
        <w:autoSpaceDN w:val="0"/>
        <w:adjustRightInd w:val="0"/>
        <w:rPr>
          <w:rFonts w:cstheme="minorHAnsi"/>
          <w:b/>
        </w:rPr>
      </w:pPr>
      <w:r w:rsidRPr="00DE2FB6">
        <w:rPr>
          <w:rFonts w:cstheme="minorHAnsi"/>
          <w:b/>
        </w:rPr>
        <w:t>Behavioural Signs</w:t>
      </w:r>
    </w:p>
    <w:p w14:paraId="3C524DBC" w14:textId="77777777" w:rsidR="00DA6B4B" w:rsidRPr="00DE2FB6" w:rsidRDefault="00DA6B4B" w:rsidP="00AC610E">
      <w:pPr>
        <w:autoSpaceDE w:val="0"/>
        <w:autoSpaceDN w:val="0"/>
        <w:adjustRightInd w:val="0"/>
        <w:rPr>
          <w:rFonts w:cstheme="minorHAnsi"/>
          <w:b/>
        </w:rPr>
      </w:pPr>
    </w:p>
    <w:p w14:paraId="75C1996F" w14:textId="77A195C1"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Restricted eating</w:t>
      </w:r>
      <w:r w:rsidR="00725880" w:rsidRPr="00DE2FB6">
        <w:rPr>
          <w:rFonts w:cstheme="minorHAnsi"/>
          <w:sz w:val="22"/>
          <w:szCs w:val="22"/>
        </w:rPr>
        <w:t>.</w:t>
      </w:r>
    </w:p>
    <w:p w14:paraId="1F283F06" w14:textId="0CFB012E"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Skipping meals</w:t>
      </w:r>
      <w:r w:rsidR="00725880" w:rsidRPr="00DE2FB6">
        <w:rPr>
          <w:rFonts w:cstheme="minorHAnsi"/>
          <w:sz w:val="22"/>
          <w:szCs w:val="22"/>
        </w:rPr>
        <w:t>.</w:t>
      </w:r>
    </w:p>
    <w:p w14:paraId="66067ADB" w14:textId="14690320"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Scheduling activities during lunch</w:t>
      </w:r>
      <w:r w:rsidR="00725880" w:rsidRPr="00DE2FB6">
        <w:rPr>
          <w:rFonts w:cstheme="minorHAnsi"/>
          <w:sz w:val="22"/>
          <w:szCs w:val="22"/>
        </w:rPr>
        <w:t>.</w:t>
      </w:r>
    </w:p>
    <w:p w14:paraId="21A40DCF" w14:textId="1BA9AC0F"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Strange behaviour around food</w:t>
      </w:r>
      <w:r w:rsidR="00725880" w:rsidRPr="00DE2FB6">
        <w:rPr>
          <w:rFonts w:cstheme="minorHAnsi"/>
          <w:sz w:val="22"/>
          <w:szCs w:val="22"/>
        </w:rPr>
        <w:t>.</w:t>
      </w:r>
    </w:p>
    <w:p w14:paraId="2DB28768" w14:textId="573A6F39"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Wearing baggy clothes</w:t>
      </w:r>
      <w:r w:rsidR="00725880" w:rsidRPr="00DE2FB6">
        <w:rPr>
          <w:rFonts w:cstheme="minorHAnsi"/>
          <w:sz w:val="22"/>
          <w:szCs w:val="22"/>
        </w:rPr>
        <w:t>.</w:t>
      </w:r>
    </w:p>
    <w:p w14:paraId="35016604" w14:textId="77C9CB40"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Wearing several layers of clothing</w:t>
      </w:r>
      <w:r w:rsidR="00725880" w:rsidRPr="00DE2FB6">
        <w:rPr>
          <w:rFonts w:cstheme="minorHAnsi"/>
          <w:sz w:val="22"/>
          <w:szCs w:val="22"/>
        </w:rPr>
        <w:t>.</w:t>
      </w:r>
    </w:p>
    <w:p w14:paraId="11B37B00" w14:textId="13874586"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Excessive chewing of gum/drinking of water</w:t>
      </w:r>
      <w:r w:rsidR="00725880" w:rsidRPr="00DE2FB6">
        <w:rPr>
          <w:rFonts w:cstheme="minorHAnsi"/>
          <w:sz w:val="22"/>
          <w:szCs w:val="22"/>
        </w:rPr>
        <w:t>.</w:t>
      </w:r>
    </w:p>
    <w:p w14:paraId="2D8276C8" w14:textId="4782CF1D"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Increased conscientiousness</w:t>
      </w:r>
      <w:r w:rsidR="00725880" w:rsidRPr="00DE2FB6">
        <w:rPr>
          <w:rFonts w:cstheme="minorHAnsi"/>
          <w:sz w:val="22"/>
          <w:szCs w:val="22"/>
        </w:rPr>
        <w:t>.</w:t>
      </w:r>
    </w:p>
    <w:p w14:paraId="0113B0F3" w14:textId="00507689"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Increasing isolation / loss of friends</w:t>
      </w:r>
      <w:r w:rsidR="00725880" w:rsidRPr="00DE2FB6">
        <w:rPr>
          <w:rFonts w:cstheme="minorHAnsi"/>
          <w:sz w:val="22"/>
          <w:szCs w:val="22"/>
        </w:rPr>
        <w:t>.</w:t>
      </w:r>
    </w:p>
    <w:p w14:paraId="6B780908" w14:textId="06AFAA20"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 xml:space="preserve">Believes </w:t>
      </w:r>
      <w:r w:rsidR="00725880" w:rsidRPr="00DE2FB6">
        <w:rPr>
          <w:rFonts w:cstheme="minorHAnsi"/>
          <w:sz w:val="22"/>
          <w:szCs w:val="22"/>
        </w:rPr>
        <w:t>they</w:t>
      </w:r>
      <w:r w:rsidRPr="00DE2FB6">
        <w:rPr>
          <w:rFonts w:cstheme="minorHAnsi"/>
          <w:sz w:val="22"/>
          <w:szCs w:val="22"/>
        </w:rPr>
        <w:t xml:space="preserve"> </w:t>
      </w:r>
      <w:r w:rsidR="00725880" w:rsidRPr="00DE2FB6">
        <w:rPr>
          <w:rFonts w:cstheme="minorHAnsi"/>
          <w:sz w:val="22"/>
          <w:szCs w:val="22"/>
        </w:rPr>
        <w:t>are</w:t>
      </w:r>
      <w:r w:rsidRPr="00DE2FB6">
        <w:rPr>
          <w:rFonts w:cstheme="minorHAnsi"/>
          <w:sz w:val="22"/>
          <w:szCs w:val="22"/>
        </w:rPr>
        <w:t xml:space="preserve"> fat when </w:t>
      </w:r>
      <w:r w:rsidR="00725880" w:rsidRPr="00DE2FB6">
        <w:rPr>
          <w:rFonts w:cstheme="minorHAnsi"/>
          <w:sz w:val="22"/>
          <w:szCs w:val="22"/>
        </w:rPr>
        <w:t>they are</w:t>
      </w:r>
      <w:r w:rsidRPr="00DE2FB6">
        <w:rPr>
          <w:rFonts w:cstheme="minorHAnsi"/>
          <w:sz w:val="22"/>
          <w:szCs w:val="22"/>
        </w:rPr>
        <w:t xml:space="preserve"> not</w:t>
      </w:r>
      <w:r w:rsidR="00725880" w:rsidRPr="00DE2FB6">
        <w:rPr>
          <w:rFonts w:cstheme="minorHAnsi"/>
          <w:sz w:val="22"/>
          <w:szCs w:val="22"/>
        </w:rPr>
        <w:t>.</w:t>
      </w:r>
    </w:p>
    <w:p w14:paraId="76FF5EEE" w14:textId="1C1E3D0F"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Secretive behaviour</w:t>
      </w:r>
      <w:r w:rsidR="00725880" w:rsidRPr="00DE2FB6">
        <w:rPr>
          <w:rFonts w:cstheme="minorHAnsi"/>
          <w:sz w:val="22"/>
          <w:szCs w:val="22"/>
        </w:rPr>
        <w:t>.</w:t>
      </w:r>
    </w:p>
    <w:p w14:paraId="3DE9D2E9" w14:textId="4F191B1A"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Visits the toilet immediately after meals</w:t>
      </w:r>
      <w:r w:rsidR="00725880" w:rsidRPr="00DE2FB6">
        <w:rPr>
          <w:rFonts w:cstheme="minorHAnsi"/>
          <w:sz w:val="22"/>
          <w:szCs w:val="22"/>
        </w:rPr>
        <w:t>.</w:t>
      </w:r>
    </w:p>
    <w:p w14:paraId="4E4D17A0" w14:textId="11318632"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Excessive exercise</w:t>
      </w:r>
      <w:r w:rsidR="00725880" w:rsidRPr="00DE2FB6">
        <w:rPr>
          <w:rFonts w:cstheme="minorHAnsi"/>
          <w:sz w:val="22"/>
          <w:szCs w:val="22"/>
        </w:rPr>
        <w:t>.</w:t>
      </w:r>
    </w:p>
    <w:p w14:paraId="7E902CF0" w14:textId="77777777" w:rsidR="00ED1712" w:rsidRPr="00DE2FB6" w:rsidRDefault="00ED1712" w:rsidP="00ED1712">
      <w:pPr>
        <w:autoSpaceDE w:val="0"/>
        <w:autoSpaceDN w:val="0"/>
        <w:adjustRightInd w:val="0"/>
        <w:rPr>
          <w:rFonts w:cstheme="minorHAnsi"/>
          <w:sz w:val="22"/>
          <w:szCs w:val="22"/>
        </w:rPr>
      </w:pPr>
    </w:p>
    <w:p w14:paraId="7C18EEE4" w14:textId="77777777" w:rsidR="00ED1712" w:rsidRPr="00DE2FB6" w:rsidRDefault="00AC610E" w:rsidP="00AC610E">
      <w:pPr>
        <w:autoSpaceDE w:val="0"/>
        <w:autoSpaceDN w:val="0"/>
        <w:adjustRightInd w:val="0"/>
        <w:rPr>
          <w:rFonts w:cstheme="minorHAnsi"/>
          <w:b/>
        </w:rPr>
      </w:pPr>
      <w:r w:rsidRPr="00DE2FB6">
        <w:rPr>
          <w:rFonts w:cstheme="minorHAnsi"/>
          <w:b/>
        </w:rPr>
        <w:t>Psychological Signs</w:t>
      </w:r>
    </w:p>
    <w:p w14:paraId="69921CFF" w14:textId="77777777" w:rsidR="00DA6B4B" w:rsidRPr="00DE2FB6" w:rsidRDefault="00DA6B4B" w:rsidP="00AC610E">
      <w:pPr>
        <w:autoSpaceDE w:val="0"/>
        <w:autoSpaceDN w:val="0"/>
        <w:adjustRightInd w:val="0"/>
        <w:rPr>
          <w:rFonts w:cstheme="minorHAnsi"/>
          <w:b/>
        </w:rPr>
      </w:pPr>
    </w:p>
    <w:p w14:paraId="63919CD5" w14:textId="33F5E629"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Preoccupation with food</w:t>
      </w:r>
      <w:r w:rsidR="00725880" w:rsidRPr="00DE2FB6">
        <w:rPr>
          <w:rFonts w:cstheme="minorHAnsi"/>
          <w:sz w:val="22"/>
          <w:szCs w:val="22"/>
        </w:rPr>
        <w:t>.</w:t>
      </w:r>
    </w:p>
    <w:p w14:paraId="643A88E5" w14:textId="7B8B7CFF"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Sensitivity about eating</w:t>
      </w:r>
      <w:r w:rsidR="00725880" w:rsidRPr="00DE2FB6">
        <w:rPr>
          <w:rFonts w:cstheme="minorHAnsi"/>
          <w:sz w:val="22"/>
          <w:szCs w:val="22"/>
        </w:rPr>
        <w:t>.</w:t>
      </w:r>
    </w:p>
    <w:p w14:paraId="34A29A26" w14:textId="31473521"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Denial of hunger despite lack of food</w:t>
      </w:r>
      <w:r w:rsidR="00725880" w:rsidRPr="00DE2FB6">
        <w:rPr>
          <w:rFonts w:cstheme="minorHAnsi"/>
          <w:sz w:val="22"/>
          <w:szCs w:val="22"/>
        </w:rPr>
        <w:t>.</w:t>
      </w:r>
    </w:p>
    <w:p w14:paraId="5D007F4A" w14:textId="13CDFB72"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Feeling distressed or guilty after eating</w:t>
      </w:r>
      <w:r w:rsidR="00725880" w:rsidRPr="00DE2FB6">
        <w:rPr>
          <w:rFonts w:cstheme="minorHAnsi"/>
          <w:sz w:val="22"/>
          <w:szCs w:val="22"/>
        </w:rPr>
        <w:t>.</w:t>
      </w:r>
    </w:p>
    <w:p w14:paraId="772031C4" w14:textId="603410B0" w:rsidR="00AC610E" w:rsidRPr="00DE2FB6" w:rsidRDefault="004A71F6"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Self-</w:t>
      </w:r>
      <w:r w:rsidR="00AC610E" w:rsidRPr="00DE2FB6">
        <w:rPr>
          <w:rFonts w:cstheme="minorHAnsi"/>
          <w:sz w:val="22"/>
          <w:szCs w:val="22"/>
        </w:rPr>
        <w:t>dislike</w:t>
      </w:r>
      <w:r w:rsidR="00725880" w:rsidRPr="00DE2FB6">
        <w:rPr>
          <w:rFonts w:cstheme="minorHAnsi"/>
          <w:sz w:val="22"/>
          <w:szCs w:val="22"/>
        </w:rPr>
        <w:t>.</w:t>
      </w:r>
    </w:p>
    <w:p w14:paraId="29221E05" w14:textId="48712CB1"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Fear of gaining weight</w:t>
      </w:r>
      <w:r w:rsidR="00725880" w:rsidRPr="00DE2FB6">
        <w:rPr>
          <w:rFonts w:cstheme="minorHAnsi"/>
          <w:sz w:val="22"/>
          <w:szCs w:val="22"/>
        </w:rPr>
        <w:t>.</w:t>
      </w:r>
    </w:p>
    <w:p w14:paraId="1CE67C5C" w14:textId="38CC6CB3"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Moodiness</w:t>
      </w:r>
      <w:r w:rsidR="00725880" w:rsidRPr="00DE2FB6">
        <w:rPr>
          <w:rFonts w:cstheme="minorHAnsi"/>
          <w:sz w:val="22"/>
          <w:szCs w:val="22"/>
        </w:rPr>
        <w:t>.</w:t>
      </w:r>
    </w:p>
    <w:p w14:paraId="513DA765" w14:textId="1572E62C" w:rsidR="00AC610E" w:rsidRPr="00DE2FB6" w:rsidRDefault="00AC610E"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Excessive perfectionism</w:t>
      </w:r>
      <w:r w:rsidR="00725880" w:rsidRPr="00DE2FB6">
        <w:rPr>
          <w:rFonts w:cstheme="minorHAnsi"/>
          <w:sz w:val="22"/>
          <w:szCs w:val="22"/>
        </w:rPr>
        <w:t>.</w:t>
      </w:r>
    </w:p>
    <w:p w14:paraId="454B9C97" w14:textId="77777777" w:rsidR="00ED1712" w:rsidRPr="00DE2FB6" w:rsidRDefault="00ED1712" w:rsidP="00ED1712">
      <w:pPr>
        <w:autoSpaceDE w:val="0"/>
        <w:autoSpaceDN w:val="0"/>
        <w:adjustRightInd w:val="0"/>
        <w:rPr>
          <w:rFonts w:cstheme="minorHAnsi"/>
          <w:sz w:val="22"/>
          <w:szCs w:val="22"/>
        </w:rPr>
      </w:pPr>
    </w:p>
    <w:p w14:paraId="00C330F7" w14:textId="77777777" w:rsidR="00ED1712" w:rsidRPr="00DE2FB6" w:rsidRDefault="00ED1712" w:rsidP="00ED1712">
      <w:pPr>
        <w:autoSpaceDE w:val="0"/>
        <w:autoSpaceDN w:val="0"/>
        <w:adjustRightInd w:val="0"/>
        <w:rPr>
          <w:rFonts w:cstheme="minorHAnsi"/>
          <w:b/>
          <w:u w:val="single"/>
        </w:rPr>
      </w:pPr>
      <w:r w:rsidRPr="00DE2FB6">
        <w:rPr>
          <w:rFonts w:cstheme="minorHAnsi"/>
          <w:b/>
          <w:u w:val="single"/>
        </w:rPr>
        <w:t>Self-Harm</w:t>
      </w:r>
    </w:p>
    <w:p w14:paraId="03C718DF" w14:textId="77777777" w:rsidR="00DA6B4B" w:rsidRPr="00DE2FB6" w:rsidRDefault="00DA6B4B" w:rsidP="00ED1712">
      <w:pPr>
        <w:autoSpaceDE w:val="0"/>
        <w:autoSpaceDN w:val="0"/>
        <w:adjustRightInd w:val="0"/>
        <w:rPr>
          <w:rFonts w:cstheme="minorHAnsi"/>
          <w:sz w:val="22"/>
          <w:szCs w:val="22"/>
        </w:rPr>
      </w:pPr>
    </w:p>
    <w:p w14:paraId="5B3A1A9E" w14:textId="77777777" w:rsidR="00ED1712" w:rsidRPr="00DE2FB6" w:rsidRDefault="00ED1712" w:rsidP="00ED1712">
      <w:pPr>
        <w:autoSpaceDE w:val="0"/>
        <w:autoSpaceDN w:val="0"/>
        <w:adjustRightInd w:val="0"/>
        <w:rPr>
          <w:rFonts w:cstheme="minorHAnsi"/>
          <w:sz w:val="22"/>
          <w:szCs w:val="22"/>
        </w:rPr>
      </w:pPr>
      <w:r w:rsidRPr="00DE2FB6">
        <w:rPr>
          <w:rFonts w:cstheme="minorHAnsi"/>
          <w:sz w:val="22"/>
          <w:szCs w:val="22"/>
        </w:rPr>
        <w:t>Self-harm is any behaviour where the intent is to deliberately cause harm to one’s own body for example:</w:t>
      </w:r>
    </w:p>
    <w:p w14:paraId="5F1C03A7" w14:textId="77777777" w:rsidR="00ED1712" w:rsidRPr="00DE2FB6" w:rsidRDefault="00ED1712" w:rsidP="00ED1712">
      <w:pPr>
        <w:autoSpaceDE w:val="0"/>
        <w:autoSpaceDN w:val="0"/>
        <w:adjustRightInd w:val="0"/>
        <w:rPr>
          <w:rFonts w:cstheme="minorHAnsi"/>
          <w:sz w:val="22"/>
          <w:szCs w:val="22"/>
        </w:rPr>
      </w:pPr>
    </w:p>
    <w:p w14:paraId="50C50452" w14:textId="008993CB"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 xml:space="preserve">Cutting, scratching, </w:t>
      </w:r>
      <w:r w:rsidR="00725880" w:rsidRPr="00DE2FB6">
        <w:rPr>
          <w:rFonts w:cstheme="minorHAnsi"/>
          <w:sz w:val="22"/>
          <w:szCs w:val="22"/>
        </w:rPr>
        <w:t>scraping,</w:t>
      </w:r>
      <w:r w:rsidRPr="00DE2FB6">
        <w:rPr>
          <w:rFonts w:cstheme="minorHAnsi"/>
          <w:sz w:val="22"/>
          <w:szCs w:val="22"/>
        </w:rPr>
        <w:t xml:space="preserve"> or picking skin</w:t>
      </w:r>
      <w:r w:rsidR="00725880" w:rsidRPr="00DE2FB6">
        <w:rPr>
          <w:rFonts w:cstheme="minorHAnsi"/>
          <w:sz w:val="22"/>
          <w:szCs w:val="22"/>
        </w:rPr>
        <w:t>.</w:t>
      </w:r>
    </w:p>
    <w:p w14:paraId="314391C9" w14:textId="14B4651E"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Swallowing inedible objects</w:t>
      </w:r>
      <w:r w:rsidR="00725880" w:rsidRPr="00DE2FB6">
        <w:rPr>
          <w:rFonts w:cstheme="minorHAnsi"/>
          <w:sz w:val="22"/>
          <w:szCs w:val="22"/>
        </w:rPr>
        <w:t>.</w:t>
      </w:r>
    </w:p>
    <w:p w14:paraId="083C9740" w14:textId="38F77091"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Taking an overdose of prescription or non-prescription drugs</w:t>
      </w:r>
      <w:r w:rsidR="00725880" w:rsidRPr="00DE2FB6">
        <w:rPr>
          <w:rFonts w:cstheme="minorHAnsi"/>
          <w:sz w:val="22"/>
          <w:szCs w:val="22"/>
        </w:rPr>
        <w:t>.</w:t>
      </w:r>
    </w:p>
    <w:p w14:paraId="178333D1" w14:textId="07A64FC2"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Swallowing hazardous materials or substances</w:t>
      </w:r>
      <w:r w:rsidR="00725880" w:rsidRPr="00DE2FB6">
        <w:rPr>
          <w:rFonts w:cstheme="minorHAnsi"/>
          <w:sz w:val="22"/>
          <w:szCs w:val="22"/>
        </w:rPr>
        <w:t>.</w:t>
      </w:r>
    </w:p>
    <w:p w14:paraId="1F6789EE" w14:textId="124E85B1"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Burning or scalding</w:t>
      </w:r>
      <w:r w:rsidR="00725880" w:rsidRPr="00DE2FB6">
        <w:rPr>
          <w:rFonts w:cstheme="minorHAnsi"/>
          <w:sz w:val="22"/>
          <w:szCs w:val="22"/>
        </w:rPr>
        <w:t>.</w:t>
      </w:r>
    </w:p>
    <w:p w14:paraId="6223415B" w14:textId="696BA453"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Hair-pulling</w:t>
      </w:r>
      <w:r w:rsidR="00725880" w:rsidRPr="00DE2FB6">
        <w:rPr>
          <w:rFonts w:cstheme="minorHAnsi"/>
          <w:sz w:val="22"/>
          <w:szCs w:val="22"/>
        </w:rPr>
        <w:t>.</w:t>
      </w:r>
    </w:p>
    <w:p w14:paraId="7D8F2E59" w14:textId="618BF9DD"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Banging or hitting the head or other parts of the body</w:t>
      </w:r>
      <w:r w:rsidR="00725880" w:rsidRPr="00DE2FB6">
        <w:rPr>
          <w:rFonts w:cstheme="minorHAnsi"/>
          <w:sz w:val="22"/>
          <w:szCs w:val="22"/>
        </w:rPr>
        <w:t>.</w:t>
      </w:r>
    </w:p>
    <w:p w14:paraId="78F21AEB" w14:textId="51FD7AD6"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Scouring or scrubbing the body excessively</w:t>
      </w:r>
      <w:r w:rsidR="00725880" w:rsidRPr="00DE2FB6">
        <w:rPr>
          <w:rFonts w:cstheme="minorHAnsi"/>
          <w:sz w:val="22"/>
          <w:szCs w:val="22"/>
        </w:rPr>
        <w:t>.</w:t>
      </w:r>
    </w:p>
    <w:p w14:paraId="7AFF9CAF" w14:textId="77777777" w:rsidR="00ED1712" w:rsidRPr="00DE2FB6" w:rsidRDefault="00ED1712" w:rsidP="00ED1712">
      <w:pPr>
        <w:autoSpaceDE w:val="0"/>
        <w:autoSpaceDN w:val="0"/>
        <w:adjustRightInd w:val="0"/>
        <w:rPr>
          <w:rFonts w:cstheme="minorHAnsi"/>
          <w:b/>
        </w:rPr>
      </w:pPr>
      <w:r w:rsidRPr="00DE2FB6">
        <w:rPr>
          <w:rFonts w:cstheme="minorHAnsi"/>
          <w:b/>
        </w:rPr>
        <w:t>Risk Factors</w:t>
      </w:r>
    </w:p>
    <w:p w14:paraId="2E958CFE" w14:textId="77777777" w:rsidR="00725880" w:rsidRPr="00DE2FB6" w:rsidRDefault="00725880" w:rsidP="00ED1712">
      <w:pPr>
        <w:autoSpaceDE w:val="0"/>
        <w:autoSpaceDN w:val="0"/>
        <w:adjustRightInd w:val="0"/>
        <w:rPr>
          <w:rFonts w:cstheme="minorHAnsi"/>
          <w:sz w:val="22"/>
          <w:szCs w:val="22"/>
        </w:rPr>
      </w:pPr>
    </w:p>
    <w:p w14:paraId="3B2AD465" w14:textId="77777777" w:rsidR="00ED1712" w:rsidRPr="00DE2FB6" w:rsidRDefault="00ED1712" w:rsidP="00ED1712">
      <w:pPr>
        <w:autoSpaceDE w:val="0"/>
        <w:autoSpaceDN w:val="0"/>
        <w:adjustRightInd w:val="0"/>
        <w:rPr>
          <w:rFonts w:cstheme="minorHAnsi"/>
          <w:sz w:val="22"/>
          <w:szCs w:val="22"/>
        </w:rPr>
      </w:pPr>
      <w:r w:rsidRPr="00DE2FB6">
        <w:rPr>
          <w:rFonts w:cstheme="minorHAnsi"/>
          <w:sz w:val="22"/>
          <w:szCs w:val="22"/>
        </w:rPr>
        <w:t>The following risk factors, particularly in combination, may make a young person particularly vulnerable to self-harm:</w:t>
      </w:r>
    </w:p>
    <w:p w14:paraId="7522F30A" w14:textId="77777777" w:rsidR="00ED1712" w:rsidRPr="00DE2FB6" w:rsidRDefault="00ED1712" w:rsidP="00ED1712">
      <w:pPr>
        <w:autoSpaceDE w:val="0"/>
        <w:autoSpaceDN w:val="0"/>
        <w:adjustRightInd w:val="0"/>
        <w:rPr>
          <w:rFonts w:cstheme="minorHAnsi"/>
          <w:sz w:val="22"/>
          <w:szCs w:val="22"/>
        </w:rPr>
      </w:pPr>
    </w:p>
    <w:p w14:paraId="58D2CA5B" w14:textId="77777777" w:rsidR="008B23A2" w:rsidRPr="00DE2FB6" w:rsidRDefault="00ED1712" w:rsidP="008B23A2">
      <w:pPr>
        <w:autoSpaceDE w:val="0"/>
        <w:autoSpaceDN w:val="0"/>
        <w:adjustRightInd w:val="0"/>
        <w:rPr>
          <w:rFonts w:cstheme="minorHAnsi"/>
          <w:sz w:val="22"/>
          <w:szCs w:val="22"/>
        </w:rPr>
      </w:pPr>
      <w:r w:rsidRPr="00DE2FB6">
        <w:rPr>
          <w:rFonts w:cstheme="minorHAnsi"/>
          <w:b/>
        </w:rPr>
        <w:t>Individual Factors</w:t>
      </w:r>
      <w:r w:rsidRPr="00DE2FB6">
        <w:rPr>
          <w:rFonts w:cstheme="minorHAnsi"/>
          <w:sz w:val="22"/>
          <w:szCs w:val="22"/>
        </w:rPr>
        <w:t>:</w:t>
      </w:r>
    </w:p>
    <w:p w14:paraId="2FDFA543" w14:textId="77777777" w:rsidR="00DA6B4B" w:rsidRPr="00DE2FB6" w:rsidRDefault="00DA6B4B" w:rsidP="008B23A2">
      <w:pPr>
        <w:autoSpaceDE w:val="0"/>
        <w:autoSpaceDN w:val="0"/>
        <w:adjustRightInd w:val="0"/>
        <w:rPr>
          <w:rFonts w:cstheme="minorHAnsi"/>
          <w:sz w:val="22"/>
          <w:szCs w:val="22"/>
        </w:rPr>
      </w:pPr>
    </w:p>
    <w:p w14:paraId="29A9EB7D" w14:textId="3A4EB255" w:rsidR="00ED1712" w:rsidRPr="00DE2FB6" w:rsidRDefault="008B23A2" w:rsidP="00DA193D">
      <w:pPr>
        <w:pStyle w:val="ListParagraph"/>
        <w:numPr>
          <w:ilvl w:val="0"/>
          <w:numId w:val="17"/>
        </w:numPr>
        <w:autoSpaceDE w:val="0"/>
        <w:autoSpaceDN w:val="0"/>
        <w:adjustRightInd w:val="0"/>
        <w:rPr>
          <w:rFonts w:cstheme="minorHAnsi"/>
          <w:sz w:val="22"/>
          <w:szCs w:val="22"/>
        </w:rPr>
      </w:pPr>
      <w:r w:rsidRPr="00DE2FB6">
        <w:rPr>
          <w:rFonts w:cstheme="minorHAnsi"/>
          <w:sz w:val="22"/>
          <w:szCs w:val="22"/>
        </w:rPr>
        <w:t>D</w:t>
      </w:r>
      <w:r w:rsidR="00ED1712" w:rsidRPr="00DE2FB6">
        <w:rPr>
          <w:rFonts w:cstheme="minorHAnsi"/>
          <w:sz w:val="22"/>
          <w:szCs w:val="22"/>
        </w:rPr>
        <w:t>epression/anxiety</w:t>
      </w:r>
      <w:r w:rsidR="00725880" w:rsidRPr="00DE2FB6">
        <w:rPr>
          <w:rFonts w:cstheme="minorHAnsi"/>
          <w:sz w:val="22"/>
          <w:szCs w:val="22"/>
        </w:rPr>
        <w:t>.</w:t>
      </w:r>
    </w:p>
    <w:p w14:paraId="76BBD97F" w14:textId="781C3A59"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Poor communication skills</w:t>
      </w:r>
      <w:r w:rsidR="00725880" w:rsidRPr="00DE2FB6">
        <w:rPr>
          <w:rFonts w:cstheme="minorHAnsi"/>
          <w:sz w:val="22"/>
          <w:szCs w:val="22"/>
        </w:rPr>
        <w:t>.</w:t>
      </w:r>
    </w:p>
    <w:p w14:paraId="1F93DB18" w14:textId="6DF74F81"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Low self-esteem</w:t>
      </w:r>
      <w:r w:rsidR="00725880" w:rsidRPr="00DE2FB6">
        <w:rPr>
          <w:rFonts w:cstheme="minorHAnsi"/>
          <w:sz w:val="22"/>
          <w:szCs w:val="22"/>
        </w:rPr>
        <w:t>.</w:t>
      </w:r>
    </w:p>
    <w:p w14:paraId="0648E83C" w14:textId="43B20CB6"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Poor problem-solving skills</w:t>
      </w:r>
      <w:r w:rsidR="00725880" w:rsidRPr="00DE2FB6">
        <w:rPr>
          <w:rFonts w:cstheme="minorHAnsi"/>
          <w:sz w:val="22"/>
          <w:szCs w:val="22"/>
        </w:rPr>
        <w:t>.</w:t>
      </w:r>
    </w:p>
    <w:p w14:paraId="36020856" w14:textId="209E7DE8"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Hopelessness</w:t>
      </w:r>
      <w:r w:rsidR="00725880" w:rsidRPr="00DE2FB6">
        <w:rPr>
          <w:rFonts w:cstheme="minorHAnsi"/>
          <w:sz w:val="22"/>
          <w:szCs w:val="22"/>
        </w:rPr>
        <w:t>.</w:t>
      </w:r>
    </w:p>
    <w:p w14:paraId="07068A1C" w14:textId="7B50F44F"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Impulsivity</w:t>
      </w:r>
      <w:r w:rsidR="00725880" w:rsidRPr="00DE2FB6">
        <w:rPr>
          <w:rFonts w:cstheme="minorHAnsi"/>
          <w:sz w:val="22"/>
          <w:szCs w:val="22"/>
        </w:rPr>
        <w:t>.</w:t>
      </w:r>
    </w:p>
    <w:p w14:paraId="20ED16DC" w14:textId="6BB98264"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Drug or alcohol abuse</w:t>
      </w:r>
      <w:r w:rsidR="00725880" w:rsidRPr="00DE2FB6">
        <w:rPr>
          <w:rFonts w:cstheme="minorHAnsi"/>
          <w:sz w:val="22"/>
          <w:szCs w:val="22"/>
        </w:rPr>
        <w:t>.</w:t>
      </w:r>
    </w:p>
    <w:p w14:paraId="4292C2B9" w14:textId="77777777" w:rsidR="00ED1712" w:rsidRPr="00DE2FB6" w:rsidRDefault="00ED1712" w:rsidP="00ED1712">
      <w:pPr>
        <w:autoSpaceDE w:val="0"/>
        <w:autoSpaceDN w:val="0"/>
        <w:adjustRightInd w:val="0"/>
        <w:rPr>
          <w:rFonts w:cstheme="minorHAnsi"/>
          <w:b/>
        </w:rPr>
      </w:pPr>
      <w:r w:rsidRPr="00DE2FB6">
        <w:rPr>
          <w:rFonts w:cstheme="minorHAnsi"/>
          <w:b/>
        </w:rPr>
        <w:t>Family Factors</w:t>
      </w:r>
    </w:p>
    <w:p w14:paraId="27892D2B" w14:textId="77777777" w:rsidR="00DA6B4B" w:rsidRPr="00DE2FB6" w:rsidRDefault="00DA6B4B" w:rsidP="00ED1712">
      <w:pPr>
        <w:autoSpaceDE w:val="0"/>
        <w:autoSpaceDN w:val="0"/>
        <w:adjustRightInd w:val="0"/>
        <w:rPr>
          <w:rFonts w:cstheme="minorHAnsi"/>
          <w:b/>
        </w:rPr>
      </w:pPr>
    </w:p>
    <w:p w14:paraId="13451404" w14:textId="46CC34BB"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Unreasonable expectations</w:t>
      </w:r>
      <w:r w:rsidR="00725880" w:rsidRPr="00DE2FB6">
        <w:rPr>
          <w:rFonts w:cstheme="minorHAnsi"/>
          <w:sz w:val="22"/>
          <w:szCs w:val="22"/>
        </w:rPr>
        <w:t>.</w:t>
      </w:r>
    </w:p>
    <w:p w14:paraId="5C1DAB01" w14:textId="2FEC569A"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 xml:space="preserve">Neglect or physical, </w:t>
      </w:r>
      <w:r w:rsidR="00725880" w:rsidRPr="00DE2FB6">
        <w:rPr>
          <w:rFonts w:cstheme="minorHAnsi"/>
          <w:sz w:val="22"/>
          <w:szCs w:val="22"/>
        </w:rPr>
        <w:t>sexual,</w:t>
      </w:r>
      <w:r w:rsidRPr="00DE2FB6">
        <w:rPr>
          <w:rFonts w:cstheme="minorHAnsi"/>
          <w:sz w:val="22"/>
          <w:szCs w:val="22"/>
        </w:rPr>
        <w:t xml:space="preserve"> or emotional abuse</w:t>
      </w:r>
      <w:r w:rsidR="00725880" w:rsidRPr="00DE2FB6">
        <w:rPr>
          <w:rFonts w:cstheme="minorHAnsi"/>
          <w:sz w:val="22"/>
          <w:szCs w:val="22"/>
        </w:rPr>
        <w:t>.</w:t>
      </w:r>
    </w:p>
    <w:p w14:paraId="79361F20" w14:textId="314EB827"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Poor parental relationships and arguments</w:t>
      </w:r>
      <w:r w:rsidR="00725880" w:rsidRPr="00DE2FB6">
        <w:rPr>
          <w:rFonts w:cstheme="minorHAnsi"/>
          <w:sz w:val="22"/>
          <w:szCs w:val="22"/>
        </w:rPr>
        <w:t>.</w:t>
      </w:r>
    </w:p>
    <w:p w14:paraId="2C54FFB1" w14:textId="321DF1CF"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Depression, self-</w:t>
      </w:r>
      <w:r w:rsidR="00725880" w:rsidRPr="00DE2FB6">
        <w:rPr>
          <w:rFonts w:cstheme="minorHAnsi"/>
          <w:sz w:val="22"/>
          <w:szCs w:val="22"/>
        </w:rPr>
        <w:t>harm,</w:t>
      </w:r>
      <w:r w:rsidRPr="00DE2FB6">
        <w:rPr>
          <w:rFonts w:cstheme="minorHAnsi"/>
          <w:sz w:val="22"/>
          <w:szCs w:val="22"/>
        </w:rPr>
        <w:t xml:space="preserve"> or suicide in the family</w:t>
      </w:r>
      <w:r w:rsidR="00725880" w:rsidRPr="00DE2FB6">
        <w:rPr>
          <w:rFonts w:cstheme="minorHAnsi"/>
          <w:sz w:val="22"/>
          <w:szCs w:val="22"/>
        </w:rPr>
        <w:t>.</w:t>
      </w:r>
    </w:p>
    <w:p w14:paraId="79D8BE32" w14:textId="77777777" w:rsidR="00DA6B4B" w:rsidRPr="00DE2FB6" w:rsidRDefault="00DA6B4B" w:rsidP="00DA6B4B">
      <w:pPr>
        <w:pStyle w:val="ListParagraph"/>
        <w:numPr>
          <w:ilvl w:val="0"/>
          <w:numId w:val="0"/>
        </w:numPr>
        <w:autoSpaceDE w:val="0"/>
        <w:autoSpaceDN w:val="0"/>
        <w:adjustRightInd w:val="0"/>
        <w:ind w:left="720"/>
        <w:rPr>
          <w:rFonts w:cstheme="minorHAnsi"/>
          <w:sz w:val="22"/>
          <w:szCs w:val="22"/>
        </w:rPr>
      </w:pPr>
    </w:p>
    <w:p w14:paraId="53E206E3" w14:textId="77777777" w:rsidR="00ED1712" w:rsidRPr="00DE2FB6" w:rsidRDefault="00ED1712" w:rsidP="00ED1712">
      <w:pPr>
        <w:autoSpaceDE w:val="0"/>
        <w:autoSpaceDN w:val="0"/>
        <w:adjustRightInd w:val="0"/>
        <w:rPr>
          <w:rFonts w:cstheme="minorHAnsi"/>
          <w:b/>
        </w:rPr>
      </w:pPr>
      <w:r w:rsidRPr="00DE2FB6">
        <w:rPr>
          <w:rFonts w:cstheme="minorHAnsi"/>
          <w:b/>
        </w:rPr>
        <w:t>Social Factors</w:t>
      </w:r>
    </w:p>
    <w:p w14:paraId="2F531585" w14:textId="77777777" w:rsidR="00DA6B4B" w:rsidRPr="00DE2FB6" w:rsidRDefault="00DA6B4B" w:rsidP="00ED1712">
      <w:pPr>
        <w:autoSpaceDE w:val="0"/>
        <w:autoSpaceDN w:val="0"/>
        <w:adjustRightInd w:val="0"/>
        <w:rPr>
          <w:rFonts w:cstheme="minorHAnsi"/>
          <w:b/>
        </w:rPr>
      </w:pPr>
    </w:p>
    <w:p w14:paraId="212F0749" w14:textId="5035AB13"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Difficulty in making relationships/loneliness</w:t>
      </w:r>
      <w:r w:rsidR="00725880" w:rsidRPr="00DE2FB6">
        <w:rPr>
          <w:rFonts w:cstheme="minorHAnsi"/>
          <w:sz w:val="22"/>
          <w:szCs w:val="22"/>
        </w:rPr>
        <w:t>.</w:t>
      </w:r>
    </w:p>
    <w:p w14:paraId="243746AD" w14:textId="35F0E287"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Being bullied or rejected by peers</w:t>
      </w:r>
      <w:r w:rsidR="00725880" w:rsidRPr="00DE2FB6">
        <w:rPr>
          <w:rFonts w:cstheme="minorHAnsi"/>
          <w:sz w:val="22"/>
          <w:szCs w:val="22"/>
        </w:rPr>
        <w:t>.</w:t>
      </w:r>
    </w:p>
    <w:p w14:paraId="6DF0391A" w14:textId="77777777" w:rsidR="00DA6B4B" w:rsidRPr="00DE2FB6" w:rsidRDefault="00DA6B4B" w:rsidP="00DA6B4B">
      <w:pPr>
        <w:pStyle w:val="ListParagraph"/>
        <w:numPr>
          <w:ilvl w:val="0"/>
          <w:numId w:val="0"/>
        </w:numPr>
        <w:autoSpaceDE w:val="0"/>
        <w:autoSpaceDN w:val="0"/>
        <w:adjustRightInd w:val="0"/>
        <w:ind w:left="720"/>
        <w:rPr>
          <w:rFonts w:cstheme="minorHAnsi"/>
          <w:sz w:val="22"/>
          <w:szCs w:val="22"/>
        </w:rPr>
      </w:pPr>
    </w:p>
    <w:p w14:paraId="779F1570" w14:textId="77777777" w:rsidR="00ED1712" w:rsidRPr="00DE2FB6" w:rsidRDefault="00ED1712" w:rsidP="00ED1712">
      <w:pPr>
        <w:autoSpaceDE w:val="0"/>
        <w:autoSpaceDN w:val="0"/>
        <w:adjustRightInd w:val="0"/>
        <w:rPr>
          <w:rFonts w:cstheme="minorHAnsi"/>
          <w:b/>
        </w:rPr>
      </w:pPr>
      <w:r w:rsidRPr="00DE2FB6">
        <w:rPr>
          <w:rFonts w:cstheme="minorHAnsi"/>
          <w:b/>
        </w:rPr>
        <w:t>Warning Signs</w:t>
      </w:r>
    </w:p>
    <w:p w14:paraId="72ECA58C" w14:textId="77777777" w:rsidR="00725880" w:rsidRPr="00DE2FB6" w:rsidRDefault="00725880" w:rsidP="00ED1712">
      <w:pPr>
        <w:autoSpaceDE w:val="0"/>
        <w:autoSpaceDN w:val="0"/>
        <w:adjustRightInd w:val="0"/>
        <w:rPr>
          <w:rFonts w:cstheme="minorHAnsi"/>
          <w:b/>
        </w:rPr>
      </w:pPr>
    </w:p>
    <w:p w14:paraId="2D066B8A" w14:textId="5B26FD9B" w:rsidR="00ED1712" w:rsidRPr="00DE2FB6" w:rsidRDefault="00ED1712" w:rsidP="00ED1712">
      <w:pPr>
        <w:autoSpaceDE w:val="0"/>
        <w:autoSpaceDN w:val="0"/>
        <w:adjustRightInd w:val="0"/>
        <w:rPr>
          <w:rFonts w:cstheme="minorHAnsi"/>
          <w:sz w:val="22"/>
          <w:szCs w:val="22"/>
        </w:rPr>
      </w:pPr>
      <w:r w:rsidRPr="00DE2FB6">
        <w:rPr>
          <w:rFonts w:cstheme="minorHAnsi"/>
          <w:sz w:val="22"/>
          <w:szCs w:val="22"/>
        </w:rPr>
        <w:t>School staff may become aware of warning signs which indicate a pupil is experiencing difficulties that may lead to thoughts of self-harm or suicide. These warning signs should always be taken seriously and staff observing any of these warning signs should seek further advice from the safeguarding team</w:t>
      </w:r>
      <w:r w:rsidR="00725880" w:rsidRPr="00DE2FB6">
        <w:rPr>
          <w:rFonts w:cstheme="minorHAnsi"/>
          <w:sz w:val="22"/>
          <w:szCs w:val="22"/>
        </w:rPr>
        <w:t>.</w:t>
      </w:r>
    </w:p>
    <w:p w14:paraId="6A585EBA" w14:textId="77777777" w:rsidR="00ED1712" w:rsidRPr="00DE2FB6" w:rsidRDefault="00ED1712" w:rsidP="00ED1712">
      <w:pPr>
        <w:autoSpaceDE w:val="0"/>
        <w:autoSpaceDN w:val="0"/>
        <w:adjustRightInd w:val="0"/>
        <w:rPr>
          <w:rFonts w:cstheme="minorHAnsi"/>
          <w:sz w:val="22"/>
          <w:szCs w:val="22"/>
        </w:rPr>
      </w:pPr>
    </w:p>
    <w:p w14:paraId="5B36FE5A" w14:textId="77777777" w:rsidR="00ED1712" w:rsidRPr="00DE2FB6" w:rsidRDefault="00ED1712" w:rsidP="00ED1712">
      <w:pPr>
        <w:autoSpaceDE w:val="0"/>
        <w:autoSpaceDN w:val="0"/>
        <w:adjustRightInd w:val="0"/>
        <w:rPr>
          <w:rFonts w:cstheme="minorHAnsi"/>
          <w:b/>
        </w:rPr>
      </w:pPr>
      <w:r w:rsidRPr="00DE2FB6">
        <w:rPr>
          <w:rFonts w:cstheme="minorHAnsi"/>
          <w:b/>
        </w:rPr>
        <w:t>Possible warning signs include:</w:t>
      </w:r>
    </w:p>
    <w:p w14:paraId="236ED5D9" w14:textId="77777777" w:rsidR="00DA6B4B" w:rsidRPr="00DE2FB6" w:rsidRDefault="00DA6B4B" w:rsidP="00ED1712">
      <w:pPr>
        <w:autoSpaceDE w:val="0"/>
        <w:autoSpaceDN w:val="0"/>
        <w:adjustRightInd w:val="0"/>
        <w:rPr>
          <w:rFonts w:cstheme="minorHAnsi"/>
          <w:b/>
        </w:rPr>
      </w:pPr>
    </w:p>
    <w:p w14:paraId="67C8BB67" w14:textId="18C32A23"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Changes in eating/sleeping habits (e.g. pupil may appear overly tired if not sleeping well)</w:t>
      </w:r>
      <w:r w:rsidR="00725880" w:rsidRPr="00DE2FB6">
        <w:rPr>
          <w:rFonts w:cstheme="minorHAnsi"/>
          <w:sz w:val="22"/>
          <w:szCs w:val="22"/>
        </w:rPr>
        <w:t>.</w:t>
      </w:r>
    </w:p>
    <w:p w14:paraId="1ACA5029" w14:textId="1234528A"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Increased isolation from friends or family, becoming socially withdrawn</w:t>
      </w:r>
      <w:r w:rsidR="00725880" w:rsidRPr="00DE2FB6">
        <w:rPr>
          <w:rFonts w:cstheme="minorHAnsi"/>
          <w:sz w:val="22"/>
          <w:szCs w:val="22"/>
        </w:rPr>
        <w:t>.</w:t>
      </w:r>
    </w:p>
    <w:p w14:paraId="5E720464" w14:textId="7C4F3918"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Changes in activity and mood e.g. more aggressive or introverted than usual</w:t>
      </w:r>
      <w:r w:rsidR="00725880" w:rsidRPr="00DE2FB6">
        <w:rPr>
          <w:rFonts w:cstheme="minorHAnsi"/>
          <w:sz w:val="22"/>
          <w:szCs w:val="22"/>
        </w:rPr>
        <w:t>.</w:t>
      </w:r>
    </w:p>
    <w:p w14:paraId="571F65D1" w14:textId="064E3A12"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Lowering of academic achievement</w:t>
      </w:r>
      <w:r w:rsidR="00725880" w:rsidRPr="00DE2FB6">
        <w:rPr>
          <w:rFonts w:cstheme="minorHAnsi"/>
          <w:sz w:val="22"/>
          <w:szCs w:val="22"/>
        </w:rPr>
        <w:t>.</w:t>
      </w:r>
    </w:p>
    <w:p w14:paraId="6A91D592" w14:textId="02166AD5"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Talking or joking about self-harm or suicide</w:t>
      </w:r>
      <w:r w:rsidR="00725880" w:rsidRPr="00DE2FB6">
        <w:rPr>
          <w:rFonts w:cstheme="minorHAnsi"/>
          <w:sz w:val="22"/>
          <w:szCs w:val="22"/>
        </w:rPr>
        <w:t>.</w:t>
      </w:r>
    </w:p>
    <w:p w14:paraId="77BB294A" w14:textId="310D19E3"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Abusing drugs or alcohol</w:t>
      </w:r>
      <w:r w:rsidR="00725880" w:rsidRPr="00DE2FB6">
        <w:rPr>
          <w:rFonts w:cstheme="minorHAnsi"/>
          <w:sz w:val="22"/>
          <w:szCs w:val="22"/>
        </w:rPr>
        <w:t>.</w:t>
      </w:r>
    </w:p>
    <w:p w14:paraId="622BE142" w14:textId="070BB927"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 xml:space="preserve">Expressing feelings of failure, </w:t>
      </w:r>
      <w:r w:rsidR="00DA6B4B" w:rsidRPr="00DE2FB6">
        <w:rPr>
          <w:rFonts w:cstheme="minorHAnsi"/>
          <w:sz w:val="22"/>
          <w:szCs w:val="22"/>
        </w:rPr>
        <w:t>uselessness,</w:t>
      </w:r>
      <w:r w:rsidRPr="00DE2FB6">
        <w:rPr>
          <w:rFonts w:cstheme="minorHAnsi"/>
          <w:sz w:val="22"/>
          <w:szCs w:val="22"/>
        </w:rPr>
        <w:t xml:space="preserve"> or loss of hope</w:t>
      </w:r>
      <w:r w:rsidR="00725880" w:rsidRPr="00DE2FB6">
        <w:rPr>
          <w:rFonts w:cstheme="minorHAnsi"/>
          <w:sz w:val="22"/>
          <w:szCs w:val="22"/>
        </w:rPr>
        <w:t>.</w:t>
      </w:r>
    </w:p>
    <w:p w14:paraId="486D980A" w14:textId="4535A6FF" w:rsidR="00ED1712" w:rsidRPr="00DE2FB6"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Changes in clothing e.g. always wearing long sleeves, even in very warm weather</w:t>
      </w:r>
      <w:r w:rsidR="00725880" w:rsidRPr="00DE2FB6">
        <w:rPr>
          <w:rFonts w:cstheme="minorHAnsi"/>
          <w:sz w:val="22"/>
          <w:szCs w:val="22"/>
        </w:rPr>
        <w:t>.</w:t>
      </w:r>
    </w:p>
    <w:p w14:paraId="2F6E8329" w14:textId="36544D51" w:rsidR="00ED1712" w:rsidRPr="00262DBA" w:rsidRDefault="00ED1712" w:rsidP="00DA193D">
      <w:pPr>
        <w:pStyle w:val="ListParagraph"/>
        <w:numPr>
          <w:ilvl w:val="0"/>
          <w:numId w:val="13"/>
        </w:numPr>
        <w:autoSpaceDE w:val="0"/>
        <w:autoSpaceDN w:val="0"/>
        <w:adjustRightInd w:val="0"/>
        <w:rPr>
          <w:rFonts w:cstheme="minorHAnsi"/>
          <w:sz w:val="22"/>
          <w:szCs w:val="22"/>
        </w:rPr>
      </w:pPr>
      <w:r w:rsidRPr="00DE2FB6">
        <w:rPr>
          <w:rFonts w:cstheme="minorHAnsi"/>
          <w:sz w:val="22"/>
          <w:szCs w:val="22"/>
        </w:rPr>
        <w:t>Unwillingness to participate in certain spo</w:t>
      </w:r>
      <w:r w:rsidRPr="00262DBA">
        <w:rPr>
          <w:rFonts w:cstheme="minorHAnsi"/>
          <w:sz w:val="22"/>
          <w:szCs w:val="22"/>
        </w:rPr>
        <w:t>rts activities e.g. swimming</w:t>
      </w:r>
      <w:r w:rsidR="00725880">
        <w:rPr>
          <w:rFonts w:cstheme="minorHAnsi"/>
          <w:sz w:val="22"/>
          <w:szCs w:val="22"/>
        </w:rPr>
        <w:t>.</w:t>
      </w:r>
    </w:p>
    <w:sectPr w:rsidR="00ED1712" w:rsidRPr="00262DBA" w:rsidSect="004549A4">
      <w:headerReference w:type="even" r:id="rId48"/>
      <w:headerReference w:type="default" r:id="rId49"/>
      <w:footerReference w:type="default" r:id="rId50"/>
      <w:footerReference w:type="first" r:id="rId51"/>
      <w:pgSz w:w="11900" w:h="16840"/>
      <w:pgMar w:top="993" w:right="1440" w:bottom="993" w:left="1440" w:header="708"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E36E" w14:textId="77777777" w:rsidR="00BF20D6" w:rsidRDefault="00BF20D6" w:rsidP="00E93E82">
      <w:r>
        <w:separator/>
      </w:r>
    </w:p>
  </w:endnote>
  <w:endnote w:type="continuationSeparator" w:id="0">
    <w:p w14:paraId="699BF81A" w14:textId="77777777" w:rsidR="00BF20D6" w:rsidRDefault="00BF20D6" w:rsidP="00E93E82">
      <w:r>
        <w:continuationSeparator/>
      </w:r>
    </w:p>
  </w:endnote>
  <w:endnote w:type="continuationNotice" w:id="1">
    <w:p w14:paraId="0A64AB89" w14:textId="77777777" w:rsidR="00BF20D6" w:rsidRDefault="00BF2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Bright">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563591"/>
      <w:docPartObj>
        <w:docPartGallery w:val="Page Numbers (Bottom of Page)"/>
        <w:docPartUnique/>
      </w:docPartObj>
    </w:sdtPr>
    <w:sdtEndPr/>
    <w:sdtContent>
      <w:p w14:paraId="5A1E267A" w14:textId="3B64F324" w:rsidR="00C81F3F" w:rsidRDefault="00C81F3F">
        <w:pPr>
          <w:pStyle w:val="Footer"/>
        </w:pPr>
        <w:r>
          <w:fldChar w:fldCharType="begin"/>
        </w:r>
        <w:r>
          <w:instrText>PAGE   \* MERGEFORMAT</w:instrText>
        </w:r>
        <w:r>
          <w:fldChar w:fldCharType="separate"/>
        </w:r>
        <w:r>
          <w:t>2</w:t>
        </w:r>
        <w:r>
          <w:fldChar w:fldCharType="end"/>
        </w:r>
      </w:p>
    </w:sdtContent>
  </w:sdt>
  <w:p w14:paraId="6DA87CE6" w14:textId="77777777" w:rsidR="0072184C" w:rsidRPr="00C75F1D" w:rsidRDefault="0072184C" w:rsidP="00C75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DEAA" w14:textId="74F66239" w:rsidR="0072184C" w:rsidRDefault="0072184C" w:rsidP="008E4A5A">
    <w:pPr>
      <w:pStyle w:val="Footer"/>
    </w:pPr>
  </w:p>
  <w:p w14:paraId="4F11C419" w14:textId="77777777" w:rsidR="0072184C" w:rsidRDefault="0072184C" w:rsidP="008E4A5A">
    <w:pPr>
      <w:pStyle w:val="Footer"/>
      <w:tabs>
        <w:tab w:val="clear" w:pos="4513"/>
        <w:tab w:val="clear" w:pos="9026"/>
        <w:tab w:val="left" w:pos="5576"/>
      </w:tabs>
    </w:pPr>
    <w:r>
      <w:tab/>
    </w:r>
  </w:p>
  <w:p w14:paraId="779CD097" w14:textId="77777777" w:rsidR="0072184C" w:rsidRDefault="00721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8635" w14:textId="77777777" w:rsidR="00BF20D6" w:rsidRDefault="00BF20D6" w:rsidP="00E93E82">
      <w:r>
        <w:separator/>
      </w:r>
    </w:p>
  </w:footnote>
  <w:footnote w:type="continuationSeparator" w:id="0">
    <w:p w14:paraId="0F8C226D" w14:textId="77777777" w:rsidR="00BF20D6" w:rsidRDefault="00BF20D6" w:rsidP="00E93E82">
      <w:r>
        <w:continuationSeparator/>
      </w:r>
    </w:p>
  </w:footnote>
  <w:footnote w:type="continuationNotice" w:id="1">
    <w:p w14:paraId="4EC1A2AA" w14:textId="77777777" w:rsidR="00BF20D6" w:rsidRDefault="00BF2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D93E" w14:textId="77777777" w:rsidR="0072184C" w:rsidRDefault="0072184C" w:rsidP="00E93E8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26EAC0" w14:textId="77777777" w:rsidR="0072184C" w:rsidRDefault="0072184C" w:rsidP="00E93E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AAE0" w14:textId="77777777" w:rsidR="0072184C" w:rsidRPr="00E93E82" w:rsidRDefault="0072184C" w:rsidP="00E93E82">
    <w:pPr>
      <w:pStyle w:val="Header"/>
      <w:tabs>
        <w:tab w:val="clear" w:pos="4513"/>
        <w:tab w:val="clear" w:pos="9026"/>
        <w:tab w:val="left" w:pos="5136"/>
      </w:tabs>
      <w:ind w:right="360"/>
      <w:rPr>
        <w:b/>
        <w:color w:val="44546A" w:themeColor="text2"/>
      </w:rPr>
    </w:pPr>
    <w:r w:rsidRPr="0058252C">
      <w:rPr>
        <w:b/>
        <w:noProof/>
        <w:color w:val="44546A" w:themeColor="text2"/>
        <w:lang w:eastAsia="en-GB"/>
      </w:rPr>
      <mc:AlternateContent>
        <mc:Choice Requires="wps">
          <w:drawing>
            <wp:anchor distT="0" distB="0" distL="114300" distR="114300" simplePos="0" relativeHeight="251658240" behindDoc="0" locked="0" layoutInCell="1" allowOverlap="1" wp14:anchorId="4477D604" wp14:editId="445A3257">
              <wp:simplePos x="0" y="0"/>
              <wp:positionH relativeFrom="column">
                <wp:posOffset>1628775</wp:posOffset>
              </wp:positionH>
              <wp:positionV relativeFrom="paragraph">
                <wp:posOffset>-316230</wp:posOffset>
              </wp:positionV>
              <wp:extent cx="5396230" cy="10953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1095375"/>
                      </a:xfrm>
                      <a:prstGeom prst="rect">
                        <a:avLst/>
                      </a:prstGeom>
                      <a:noFill/>
                      <a:ln w="9525">
                        <a:noFill/>
                        <a:miter lim="800000"/>
                        <a:headEnd/>
                        <a:tailEnd/>
                      </a:ln>
                    </wps:spPr>
                    <wps:txbx>
                      <w:txbxContent>
                        <w:p w14:paraId="75702CE7" w14:textId="77777777" w:rsidR="0072184C" w:rsidRDefault="007218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30C925">
            <v:shapetype id="_x0000_t202" coordsize="21600,21600" o:spt="202" path="m,l,21600r21600,l21600,xe" w14:anchorId="4477D604">
              <v:stroke joinstyle="miter"/>
              <v:path gradientshapeok="t" o:connecttype="rect"/>
            </v:shapetype>
            <v:shape id="_x0000_s1028" style="position:absolute;margin-left:128.25pt;margin-top:-24.9pt;width:424.9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">
              <v:textbox>
                <w:txbxContent>
                  <w:p w:rsidR="0072184C" w:rsidRDefault="0072184C" w14:paraId="6A05A809" w14:textId="7777777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816"/>
    <w:multiLevelType w:val="hybridMultilevel"/>
    <w:tmpl w:val="731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421D7"/>
    <w:multiLevelType w:val="hybridMultilevel"/>
    <w:tmpl w:val="F5345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8610D"/>
    <w:multiLevelType w:val="hybridMultilevel"/>
    <w:tmpl w:val="EF52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F0723"/>
    <w:multiLevelType w:val="hybridMultilevel"/>
    <w:tmpl w:val="E1449758"/>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31629"/>
    <w:multiLevelType w:val="hybridMultilevel"/>
    <w:tmpl w:val="CC02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5394A"/>
    <w:multiLevelType w:val="hybridMultilevel"/>
    <w:tmpl w:val="20B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9054B"/>
    <w:multiLevelType w:val="multilevel"/>
    <w:tmpl w:val="93C67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5A40BA"/>
    <w:multiLevelType w:val="multilevel"/>
    <w:tmpl w:val="DB20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A0C56"/>
    <w:multiLevelType w:val="hybridMultilevel"/>
    <w:tmpl w:val="21566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01122"/>
    <w:multiLevelType w:val="hybridMultilevel"/>
    <w:tmpl w:val="FA6E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00DBF"/>
    <w:multiLevelType w:val="multilevel"/>
    <w:tmpl w:val="09B4A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9336B"/>
    <w:multiLevelType w:val="hybridMultilevel"/>
    <w:tmpl w:val="85FA3FC8"/>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80B66"/>
    <w:multiLevelType w:val="hybridMultilevel"/>
    <w:tmpl w:val="CD38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255F6"/>
    <w:multiLevelType w:val="hybridMultilevel"/>
    <w:tmpl w:val="06D8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52614"/>
    <w:multiLevelType w:val="hybridMultilevel"/>
    <w:tmpl w:val="F020919A"/>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F1C6D"/>
    <w:multiLevelType w:val="multilevel"/>
    <w:tmpl w:val="4DE6D9A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327A2AE7"/>
    <w:multiLevelType w:val="hybridMultilevel"/>
    <w:tmpl w:val="47841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76591C"/>
    <w:multiLevelType w:val="multilevel"/>
    <w:tmpl w:val="AC1C5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EF3E75"/>
    <w:multiLevelType w:val="hybridMultilevel"/>
    <w:tmpl w:val="838290C2"/>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056DD"/>
    <w:multiLevelType w:val="multilevel"/>
    <w:tmpl w:val="09B4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93B2A"/>
    <w:multiLevelType w:val="hybridMultilevel"/>
    <w:tmpl w:val="176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E6CE6"/>
    <w:multiLevelType w:val="hybridMultilevel"/>
    <w:tmpl w:val="1E9E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34174"/>
    <w:multiLevelType w:val="multilevel"/>
    <w:tmpl w:val="6D00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DA02E1"/>
    <w:multiLevelType w:val="multilevel"/>
    <w:tmpl w:val="09B4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20194"/>
    <w:multiLevelType w:val="hybridMultilevel"/>
    <w:tmpl w:val="61D8378A"/>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67E80"/>
    <w:multiLevelType w:val="hybridMultilevel"/>
    <w:tmpl w:val="73B08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206AF2"/>
    <w:multiLevelType w:val="hybridMultilevel"/>
    <w:tmpl w:val="13F4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B30C8"/>
    <w:multiLevelType w:val="hybridMultilevel"/>
    <w:tmpl w:val="68A0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002F5"/>
    <w:multiLevelType w:val="hybridMultilevel"/>
    <w:tmpl w:val="2A964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EE1FAF"/>
    <w:multiLevelType w:val="hybridMultilevel"/>
    <w:tmpl w:val="48F8E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C01DD2"/>
    <w:multiLevelType w:val="hybridMultilevel"/>
    <w:tmpl w:val="78689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102692"/>
    <w:multiLevelType w:val="hybridMultilevel"/>
    <w:tmpl w:val="EAFC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C4501"/>
    <w:multiLevelType w:val="hybridMultilevel"/>
    <w:tmpl w:val="D6EA4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7420A0A"/>
    <w:multiLevelType w:val="hybridMultilevel"/>
    <w:tmpl w:val="88B2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F0CFE"/>
    <w:multiLevelType w:val="multilevel"/>
    <w:tmpl w:val="435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8673AD"/>
    <w:multiLevelType w:val="hybridMultilevel"/>
    <w:tmpl w:val="F37430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AA39E3"/>
    <w:multiLevelType w:val="multilevel"/>
    <w:tmpl w:val="F3BE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90436A"/>
    <w:multiLevelType w:val="multilevel"/>
    <w:tmpl w:val="09B4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E435CA"/>
    <w:multiLevelType w:val="multilevel"/>
    <w:tmpl w:val="64688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5D2457"/>
    <w:multiLevelType w:val="multilevel"/>
    <w:tmpl w:val="09B4A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C100C7"/>
    <w:multiLevelType w:val="hybridMultilevel"/>
    <w:tmpl w:val="8FF2A22A"/>
    <w:lvl w:ilvl="0" w:tplc="CAA83188">
      <w:start w:val="1"/>
      <w:numFmt w:val="bullet"/>
      <w:pStyle w:val="ListParagraph"/>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F2E13"/>
    <w:multiLevelType w:val="hybridMultilevel"/>
    <w:tmpl w:val="83AE3728"/>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8075A"/>
    <w:multiLevelType w:val="hybridMultilevel"/>
    <w:tmpl w:val="6E5664F2"/>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396597">
    <w:abstractNumId w:val="40"/>
  </w:num>
  <w:num w:numId="2" w16cid:durableId="2095472908">
    <w:abstractNumId w:val="41"/>
  </w:num>
  <w:num w:numId="3" w16cid:durableId="1623271276">
    <w:abstractNumId w:val="11"/>
  </w:num>
  <w:num w:numId="4" w16cid:durableId="1498107973">
    <w:abstractNumId w:val="42"/>
  </w:num>
  <w:num w:numId="5" w16cid:durableId="791707572">
    <w:abstractNumId w:val="18"/>
  </w:num>
  <w:num w:numId="6" w16cid:durableId="339695486">
    <w:abstractNumId w:val="14"/>
  </w:num>
  <w:num w:numId="7" w16cid:durableId="580601574">
    <w:abstractNumId w:val="24"/>
  </w:num>
  <w:num w:numId="8" w16cid:durableId="954824246">
    <w:abstractNumId w:val="3"/>
  </w:num>
  <w:num w:numId="9" w16cid:durableId="374307109">
    <w:abstractNumId w:val="7"/>
  </w:num>
  <w:num w:numId="10" w16cid:durableId="1069574197">
    <w:abstractNumId w:val="8"/>
  </w:num>
  <w:num w:numId="11" w16cid:durableId="42336753">
    <w:abstractNumId w:val="4"/>
  </w:num>
  <w:num w:numId="12" w16cid:durableId="1674530812">
    <w:abstractNumId w:val="20"/>
  </w:num>
  <w:num w:numId="13" w16cid:durableId="47844508">
    <w:abstractNumId w:val="1"/>
  </w:num>
  <w:num w:numId="14" w16cid:durableId="1572083455">
    <w:abstractNumId w:val="5"/>
  </w:num>
  <w:num w:numId="15" w16cid:durableId="630088143">
    <w:abstractNumId w:val="32"/>
  </w:num>
  <w:num w:numId="16" w16cid:durableId="1442191336">
    <w:abstractNumId w:val="0"/>
  </w:num>
  <w:num w:numId="17" w16cid:durableId="1852717650">
    <w:abstractNumId w:val="26"/>
  </w:num>
  <w:num w:numId="18" w16cid:durableId="171574267">
    <w:abstractNumId w:val="9"/>
  </w:num>
  <w:num w:numId="19" w16cid:durableId="1398630161">
    <w:abstractNumId w:val="36"/>
  </w:num>
  <w:num w:numId="20" w16cid:durableId="1267469834">
    <w:abstractNumId w:val="15"/>
  </w:num>
  <w:num w:numId="21" w16cid:durableId="1296832764">
    <w:abstractNumId w:val="34"/>
  </w:num>
  <w:num w:numId="22" w16cid:durableId="1823038235">
    <w:abstractNumId w:val="22"/>
  </w:num>
  <w:num w:numId="23" w16cid:durableId="589314068">
    <w:abstractNumId w:val="28"/>
  </w:num>
  <w:num w:numId="24" w16cid:durableId="1302925750">
    <w:abstractNumId w:val="30"/>
  </w:num>
  <w:num w:numId="25" w16cid:durableId="92167417">
    <w:abstractNumId w:val="25"/>
  </w:num>
  <w:num w:numId="26" w16cid:durableId="1063676824">
    <w:abstractNumId w:val="29"/>
  </w:num>
  <w:num w:numId="27" w16cid:durableId="445085184">
    <w:abstractNumId w:val="27"/>
  </w:num>
  <w:num w:numId="28" w16cid:durableId="2109036964">
    <w:abstractNumId w:val="13"/>
  </w:num>
  <w:num w:numId="29" w16cid:durableId="609624275">
    <w:abstractNumId w:val="16"/>
  </w:num>
  <w:num w:numId="30" w16cid:durableId="1214734620">
    <w:abstractNumId w:val="33"/>
  </w:num>
  <w:num w:numId="31" w16cid:durableId="1087191232">
    <w:abstractNumId w:val="2"/>
  </w:num>
  <w:num w:numId="32" w16cid:durableId="24060826">
    <w:abstractNumId w:val="31"/>
  </w:num>
  <w:num w:numId="33" w16cid:durableId="1347362447">
    <w:abstractNumId w:val="12"/>
  </w:num>
  <w:num w:numId="34" w16cid:durableId="1542476145">
    <w:abstractNumId w:val="21"/>
  </w:num>
  <w:num w:numId="35" w16cid:durableId="2113864866">
    <w:abstractNumId w:val="35"/>
  </w:num>
  <w:num w:numId="36" w16cid:durableId="262030334">
    <w:abstractNumId w:val="38"/>
  </w:num>
  <w:num w:numId="37" w16cid:durableId="138309227">
    <w:abstractNumId w:val="10"/>
  </w:num>
  <w:num w:numId="38" w16cid:durableId="1049455912">
    <w:abstractNumId w:val="39"/>
  </w:num>
  <w:num w:numId="39" w16cid:durableId="122237697">
    <w:abstractNumId w:val="37"/>
  </w:num>
  <w:num w:numId="40" w16cid:durableId="600140110">
    <w:abstractNumId w:val="23"/>
  </w:num>
  <w:num w:numId="41" w16cid:durableId="526137888">
    <w:abstractNumId w:val="19"/>
  </w:num>
  <w:num w:numId="42" w16cid:durableId="1105882885">
    <w:abstractNumId w:val="17"/>
  </w:num>
  <w:num w:numId="43" w16cid:durableId="184819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82"/>
    <w:rsid w:val="00007F7B"/>
    <w:rsid w:val="000238FD"/>
    <w:rsid w:val="0004449D"/>
    <w:rsid w:val="00047B89"/>
    <w:rsid w:val="0005118B"/>
    <w:rsid w:val="00052905"/>
    <w:rsid w:val="00067315"/>
    <w:rsid w:val="000771F9"/>
    <w:rsid w:val="00086C46"/>
    <w:rsid w:val="00094DDB"/>
    <w:rsid w:val="00096FC6"/>
    <w:rsid w:val="000A3B61"/>
    <w:rsid w:val="000A5D73"/>
    <w:rsid w:val="000B4C6E"/>
    <w:rsid w:val="000B5D1E"/>
    <w:rsid w:val="000B7408"/>
    <w:rsid w:val="000C7335"/>
    <w:rsid w:val="000D45AB"/>
    <w:rsid w:val="000F1A6D"/>
    <w:rsid w:val="000F48E9"/>
    <w:rsid w:val="000F533C"/>
    <w:rsid w:val="000F5B60"/>
    <w:rsid w:val="000F6A46"/>
    <w:rsid w:val="000F7DC8"/>
    <w:rsid w:val="00112713"/>
    <w:rsid w:val="00123037"/>
    <w:rsid w:val="0013110C"/>
    <w:rsid w:val="001326D4"/>
    <w:rsid w:val="00133767"/>
    <w:rsid w:val="001459A7"/>
    <w:rsid w:val="001503C0"/>
    <w:rsid w:val="001614AB"/>
    <w:rsid w:val="00162F02"/>
    <w:rsid w:val="0018754A"/>
    <w:rsid w:val="001B795C"/>
    <w:rsid w:val="001D01C0"/>
    <w:rsid w:val="001D1582"/>
    <w:rsid w:val="001D39EB"/>
    <w:rsid w:val="001D40B7"/>
    <w:rsid w:val="001E3537"/>
    <w:rsid w:val="001E5685"/>
    <w:rsid w:val="00201121"/>
    <w:rsid w:val="002038F6"/>
    <w:rsid w:val="00215833"/>
    <w:rsid w:val="00227CD8"/>
    <w:rsid w:val="002337DD"/>
    <w:rsid w:val="00236904"/>
    <w:rsid w:val="00240BB9"/>
    <w:rsid w:val="00242512"/>
    <w:rsid w:val="00256FBD"/>
    <w:rsid w:val="00257FCD"/>
    <w:rsid w:val="00262541"/>
    <w:rsid w:val="00262DA0"/>
    <w:rsid w:val="00262DBA"/>
    <w:rsid w:val="002640D1"/>
    <w:rsid w:val="002855D2"/>
    <w:rsid w:val="002A2157"/>
    <w:rsid w:val="002B7BEF"/>
    <w:rsid w:val="002B7C65"/>
    <w:rsid w:val="002C1798"/>
    <w:rsid w:val="002C31C0"/>
    <w:rsid w:val="002C6F33"/>
    <w:rsid w:val="002D0AB9"/>
    <w:rsid w:val="002D49F2"/>
    <w:rsid w:val="002E0590"/>
    <w:rsid w:val="002F4737"/>
    <w:rsid w:val="0030316C"/>
    <w:rsid w:val="0030736B"/>
    <w:rsid w:val="003074F4"/>
    <w:rsid w:val="00316999"/>
    <w:rsid w:val="00323917"/>
    <w:rsid w:val="003256CD"/>
    <w:rsid w:val="00340767"/>
    <w:rsid w:val="00344E2C"/>
    <w:rsid w:val="00351637"/>
    <w:rsid w:val="00351954"/>
    <w:rsid w:val="0035418C"/>
    <w:rsid w:val="00366BE2"/>
    <w:rsid w:val="003835B3"/>
    <w:rsid w:val="00384054"/>
    <w:rsid w:val="00387940"/>
    <w:rsid w:val="00393D7E"/>
    <w:rsid w:val="003A513B"/>
    <w:rsid w:val="003A79CA"/>
    <w:rsid w:val="003B1B21"/>
    <w:rsid w:val="003B1C97"/>
    <w:rsid w:val="003B2BA4"/>
    <w:rsid w:val="003C160E"/>
    <w:rsid w:val="003C3CC3"/>
    <w:rsid w:val="003C5AC9"/>
    <w:rsid w:val="003E0D2A"/>
    <w:rsid w:val="003E74A9"/>
    <w:rsid w:val="003E771F"/>
    <w:rsid w:val="003F7330"/>
    <w:rsid w:val="00401CC2"/>
    <w:rsid w:val="004135A2"/>
    <w:rsid w:val="0043386D"/>
    <w:rsid w:val="0043476A"/>
    <w:rsid w:val="00435091"/>
    <w:rsid w:val="00447F7A"/>
    <w:rsid w:val="004549A4"/>
    <w:rsid w:val="00456DC7"/>
    <w:rsid w:val="00485C64"/>
    <w:rsid w:val="00486B55"/>
    <w:rsid w:val="00487174"/>
    <w:rsid w:val="0049283B"/>
    <w:rsid w:val="00492EE1"/>
    <w:rsid w:val="004A71F6"/>
    <w:rsid w:val="004B1187"/>
    <w:rsid w:val="004C6BE6"/>
    <w:rsid w:val="004D2868"/>
    <w:rsid w:val="004D317D"/>
    <w:rsid w:val="004D7590"/>
    <w:rsid w:val="004E37DA"/>
    <w:rsid w:val="005015D6"/>
    <w:rsid w:val="00520F25"/>
    <w:rsid w:val="00521D64"/>
    <w:rsid w:val="00525EEC"/>
    <w:rsid w:val="005535F8"/>
    <w:rsid w:val="005667F1"/>
    <w:rsid w:val="005678FD"/>
    <w:rsid w:val="005713DB"/>
    <w:rsid w:val="005762EC"/>
    <w:rsid w:val="00580332"/>
    <w:rsid w:val="0058252C"/>
    <w:rsid w:val="00584D9E"/>
    <w:rsid w:val="00596431"/>
    <w:rsid w:val="005968DF"/>
    <w:rsid w:val="005B2CB3"/>
    <w:rsid w:val="005B6787"/>
    <w:rsid w:val="005C6983"/>
    <w:rsid w:val="005D2052"/>
    <w:rsid w:val="005E7989"/>
    <w:rsid w:val="005F0E78"/>
    <w:rsid w:val="005F2192"/>
    <w:rsid w:val="00605DA7"/>
    <w:rsid w:val="00616844"/>
    <w:rsid w:val="00620EB7"/>
    <w:rsid w:val="006218CD"/>
    <w:rsid w:val="00625550"/>
    <w:rsid w:val="006322FB"/>
    <w:rsid w:val="006354E8"/>
    <w:rsid w:val="00643F90"/>
    <w:rsid w:val="00645B6D"/>
    <w:rsid w:val="00647120"/>
    <w:rsid w:val="00647FEE"/>
    <w:rsid w:val="00653342"/>
    <w:rsid w:val="0066375C"/>
    <w:rsid w:val="00663F4F"/>
    <w:rsid w:val="00671C15"/>
    <w:rsid w:val="00675177"/>
    <w:rsid w:val="00680A1E"/>
    <w:rsid w:val="00683F53"/>
    <w:rsid w:val="00683FA7"/>
    <w:rsid w:val="00683FD5"/>
    <w:rsid w:val="0068673E"/>
    <w:rsid w:val="00697E02"/>
    <w:rsid w:val="00697E7A"/>
    <w:rsid w:val="006A0CBD"/>
    <w:rsid w:val="006A656E"/>
    <w:rsid w:val="006A65C9"/>
    <w:rsid w:val="006C552F"/>
    <w:rsid w:val="006D0019"/>
    <w:rsid w:val="006D0DC2"/>
    <w:rsid w:val="006F7C43"/>
    <w:rsid w:val="00703F84"/>
    <w:rsid w:val="007179B4"/>
    <w:rsid w:val="00717EB9"/>
    <w:rsid w:val="0072184C"/>
    <w:rsid w:val="007253E5"/>
    <w:rsid w:val="00725880"/>
    <w:rsid w:val="0072636A"/>
    <w:rsid w:val="0073572A"/>
    <w:rsid w:val="00736AB3"/>
    <w:rsid w:val="007432D8"/>
    <w:rsid w:val="00745FD1"/>
    <w:rsid w:val="007520BB"/>
    <w:rsid w:val="00752826"/>
    <w:rsid w:val="007602E0"/>
    <w:rsid w:val="00764DE6"/>
    <w:rsid w:val="00767B42"/>
    <w:rsid w:val="007849C6"/>
    <w:rsid w:val="007938FA"/>
    <w:rsid w:val="007A2333"/>
    <w:rsid w:val="007A51D2"/>
    <w:rsid w:val="007A6E6B"/>
    <w:rsid w:val="007C0F5A"/>
    <w:rsid w:val="007D4631"/>
    <w:rsid w:val="007D4837"/>
    <w:rsid w:val="007F242E"/>
    <w:rsid w:val="007F61F5"/>
    <w:rsid w:val="007F6A10"/>
    <w:rsid w:val="008002E4"/>
    <w:rsid w:val="00817277"/>
    <w:rsid w:val="00836DDB"/>
    <w:rsid w:val="00846EE4"/>
    <w:rsid w:val="00850956"/>
    <w:rsid w:val="008523AF"/>
    <w:rsid w:val="00857775"/>
    <w:rsid w:val="00863DC9"/>
    <w:rsid w:val="00871E24"/>
    <w:rsid w:val="00873675"/>
    <w:rsid w:val="00881768"/>
    <w:rsid w:val="00882FFF"/>
    <w:rsid w:val="008973F1"/>
    <w:rsid w:val="00897EA2"/>
    <w:rsid w:val="008A41F0"/>
    <w:rsid w:val="008A434E"/>
    <w:rsid w:val="008A43BC"/>
    <w:rsid w:val="008A484B"/>
    <w:rsid w:val="008A4D23"/>
    <w:rsid w:val="008B23A2"/>
    <w:rsid w:val="008B29CE"/>
    <w:rsid w:val="008C71CE"/>
    <w:rsid w:val="008D635A"/>
    <w:rsid w:val="008E0D4F"/>
    <w:rsid w:val="008E4A5A"/>
    <w:rsid w:val="008E6A58"/>
    <w:rsid w:val="008F6919"/>
    <w:rsid w:val="00901B58"/>
    <w:rsid w:val="009164FA"/>
    <w:rsid w:val="0091711E"/>
    <w:rsid w:val="00923660"/>
    <w:rsid w:val="00930D24"/>
    <w:rsid w:val="00944AED"/>
    <w:rsid w:val="00951EF6"/>
    <w:rsid w:val="009539EA"/>
    <w:rsid w:val="00954FD0"/>
    <w:rsid w:val="00957AB0"/>
    <w:rsid w:val="00983290"/>
    <w:rsid w:val="009872DA"/>
    <w:rsid w:val="0099247A"/>
    <w:rsid w:val="009A6AC7"/>
    <w:rsid w:val="009A79BF"/>
    <w:rsid w:val="009B5024"/>
    <w:rsid w:val="009C2A52"/>
    <w:rsid w:val="009C5071"/>
    <w:rsid w:val="009C5D88"/>
    <w:rsid w:val="009D31CA"/>
    <w:rsid w:val="00A01A6B"/>
    <w:rsid w:val="00A11CA5"/>
    <w:rsid w:val="00A15618"/>
    <w:rsid w:val="00A223DE"/>
    <w:rsid w:val="00A31046"/>
    <w:rsid w:val="00A41C39"/>
    <w:rsid w:val="00A4560B"/>
    <w:rsid w:val="00A46C40"/>
    <w:rsid w:val="00A67CF3"/>
    <w:rsid w:val="00A708B6"/>
    <w:rsid w:val="00A75B17"/>
    <w:rsid w:val="00A771CE"/>
    <w:rsid w:val="00A81B03"/>
    <w:rsid w:val="00A8505F"/>
    <w:rsid w:val="00A857A3"/>
    <w:rsid w:val="00A91307"/>
    <w:rsid w:val="00A91FC3"/>
    <w:rsid w:val="00A95665"/>
    <w:rsid w:val="00AA4BE2"/>
    <w:rsid w:val="00AC48B7"/>
    <w:rsid w:val="00AC610E"/>
    <w:rsid w:val="00AC73B1"/>
    <w:rsid w:val="00AD0688"/>
    <w:rsid w:val="00AD27F9"/>
    <w:rsid w:val="00AF1714"/>
    <w:rsid w:val="00AF44D0"/>
    <w:rsid w:val="00B12941"/>
    <w:rsid w:val="00B15F29"/>
    <w:rsid w:val="00B275E0"/>
    <w:rsid w:val="00B53965"/>
    <w:rsid w:val="00B54142"/>
    <w:rsid w:val="00B70F66"/>
    <w:rsid w:val="00B71646"/>
    <w:rsid w:val="00B81F56"/>
    <w:rsid w:val="00B82AAD"/>
    <w:rsid w:val="00B85E02"/>
    <w:rsid w:val="00B9427E"/>
    <w:rsid w:val="00BA580B"/>
    <w:rsid w:val="00BD1ABC"/>
    <w:rsid w:val="00BE5135"/>
    <w:rsid w:val="00BF20D6"/>
    <w:rsid w:val="00BF230E"/>
    <w:rsid w:val="00BF29F1"/>
    <w:rsid w:val="00C005B0"/>
    <w:rsid w:val="00C0259C"/>
    <w:rsid w:val="00C17E99"/>
    <w:rsid w:val="00C22AE5"/>
    <w:rsid w:val="00C26A2A"/>
    <w:rsid w:val="00C336E1"/>
    <w:rsid w:val="00C438A3"/>
    <w:rsid w:val="00C528EB"/>
    <w:rsid w:val="00C5363C"/>
    <w:rsid w:val="00C54D1E"/>
    <w:rsid w:val="00C62577"/>
    <w:rsid w:val="00C75F1D"/>
    <w:rsid w:val="00C81F3F"/>
    <w:rsid w:val="00C93745"/>
    <w:rsid w:val="00C954BD"/>
    <w:rsid w:val="00CA0D2A"/>
    <w:rsid w:val="00CA5482"/>
    <w:rsid w:val="00CB2C97"/>
    <w:rsid w:val="00CB484A"/>
    <w:rsid w:val="00CB5D36"/>
    <w:rsid w:val="00CD2F90"/>
    <w:rsid w:val="00CE206E"/>
    <w:rsid w:val="00CE7BB9"/>
    <w:rsid w:val="00CF021F"/>
    <w:rsid w:val="00CF4F7A"/>
    <w:rsid w:val="00D006CB"/>
    <w:rsid w:val="00D104B3"/>
    <w:rsid w:val="00D10A84"/>
    <w:rsid w:val="00D31BD1"/>
    <w:rsid w:val="00D3672A"/>
    <w:rsid w:val="00D45332"/>
    <w:rsid w:val="00D62450"/>
    <w:rsid w:val="00D84028"/>
    <w:rsid w:val="00D853BE"/>
    <w:rsid w:val="00D9418E"/>
    <w:rsid w:val="00DA193D"/>
    <w:rsid w:val="00DA2D76"/>
    <w:rsid w:val="00DA4147"/>
    <w:rsid w:val="00DA6B4B"/>
    <w:rsid w:val="00DB2E36"/>
    <w:rsid w:val="00DB69EA"/>
    <w:rsid w:val="00DC6117"/>
    <w:rsid w:val="00DC6A59"/>
    <w:rsid w:val="00DC76BF"/>
    <w:rsid w:val="00DD3767"/>
    <w:rsid w:val="00DD7AE0"/>
    <w:rsid w:val="00DE0008"/>
    <w:rsid w:val="00DE2FB6"/>
    <w:rsid w:val="00DF4F76"/>
    <w:rsid w:val="00DF552D"/>
    <w:rsid w:val="00DF7E31"/>
    <w:rsid w:val="00E018AD"/>
    <w:rsid w:val="00E17AE2"/>
    <w:rsid w:val="00E17F66"/>
    <w:rsid w:val="00E234C0"/>
    <w:rsid w:val="00E2383B"/>
    <w:rsid w:val="00E2753B"/>
    <w:rsid w:val="00E33CB2"/>
    <w:rsid w:val="00E3460C"/>
    <w:rsid w:val="00E378EB"/>
    <w:rsid w:val="00E5189D"/>
    <w:rsid w:val="00E51BF0"/>
    <w:rsid w:val="00E573B2"/>
    <w:rsid w:val="00E7091D"/>
    <w:rsid w:val="00E85DB2"/>
    <w:rsid w:val="00E91C72"/>
    <w:rsid w:val="00E93E82"/>
    <w:rsid w:val="00EA65A8"/>
    <w:rsid w:val="00EB3319"/>
    <w:rsid w:val="00EB55B9"/>
    <w:rsid w:val="00EC1DE0"/>
    <w:rsid w:val="00EC3B98"/>
    <w:rsid w:val="00ED010A"/>
    <w:rsid w:val="00ED1712"/>
    <w:rsid w:val="00ED3B4F"/>
    <w:rsid w:val="00EE1975"/>
    <w:rsid w:val="00EF5BA5"/>
    <w:rsid w:val="00F12D0F"/>
    <w:rsid w:val="00F143C4"/>
    <w:rsid w:val="00F17BCD"/>
    <w:rsid w:val="00F21D77"/>
    <w:rsid w:val="00F310FE"/>
    <w:rsid w:val="00F31D2D"/>
    <w:rsid w:val="00F35C35"/>
    <w:rsid w:val="00F50ACB"/>
    <w:rsid w:val="00F66295"/>
    <w:rsid w:val="00F664F8"/>
    <w:rsid w:val="00F7133B"/>
    <w:rsid w:val="00FC1903"/>
    <w:rsid w:val="00FD2909"/>
    <w:rsid w:val="00FD397D"/>
    <w:rsid w:val="00FF3815"/>
    <w:rsid w:val="13EF83E9"/>
    <w:rsid w:val="547C91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11C3D"/>
  <w14:defaultImageDpi w14:val="300"/>
  <w15:docId w15:val="{BF1CCDB8-AF32-4AA7-A1EA-0C84EF9C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683FD5"/>
    <w:pPr>
      <w:outlineLvl w:val="0"/>
    </w:pPr>
    <w:rPr>
      <w:sz w:val="40"/>
    </w:rPr>
  </w:style>
  <w:style w:type="paragraph" w:styleId="Heading2">
    <w:name w:val="heading 2"/>
    <w:basedOn w:val="Normal"/>
    <w:next w:val="Normal"/>
    <w:link w:val="Heading2Char"/>
    <w:uiPriority w:val="9"/>
    <w:unhideWhenUsed/>
    <w:qFormat/>
    <w:rsid w:val="00E93E82"/>
    <w:pPr>
      <w:outlineLvl w:val="1"/>
    </w:pPr>
    <w:rPr>
      <w:b/>
      <w:color w:val="00B050"/>
      <w:sz w:val="32"/>
    </w:rPr>
  </w:style>
  <w:style w:type="paragraph" w:styleId="Heading3">
    <w:name w:val="heading 3"/>
    <w:basedOn w:val="Normal"/>
    <w:next w:val="Normal"/>
    <w:link w:val="Heading3Char"/>
    <w:uiPriority w:val="9"/>
    <w:unhideWhenUsed/>
    <w:qFormat/>
    <w:rsid w:val="00E93E82"/>
    <w:pPr>
      <w:outlineLvl w:val="2"/>
    </w:pPr>
    <w:rPr>
      <w:b/>
      <w:sz w:val="28"/>
    </w:rPr>
  </w:style>
  <w:style w:type="paragraph" w:styleId="Heading4">
    <w:name w:val="heading 4"/>
    <w:basedOn w:val="Normal"/>
    <w:next w:val="Normal"/>
    <w:link w:val="Heading4Char"/>
    <w:uiPriority w:val="9"/>
    <w:semiHidden/>
    <w:unhideWhenUsed/>
    <w:qFormat/>
    <w:rsid w:val="00C5363C"/>
    <w:pPr>
      <w:keepNext/>
      <w:keepLines/>
      <w:spacing w:before="40"/>
      <w:jc w:val="both"/>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FD5"/>
    <w:rPr>
      <w:b/>
      <w:color w:val="00B050"/>
      <w:sz w:val="40"/>
    </w:rPr>
  </w:style>
  <w:style w:type="character" w:customStyle="1" w:styleId="Heading2Char">
    <w:name w:val="Heading 2 Char"/>
    <w:basedOn w:val="DefaultParagraphFont"/>
    <w:link w:val="Heading2"/>
    <w:uiPriority w:val="9"/>
    <w:rsid w:val="00E93E82"/>
    <w:rPr>
      <w:b/>
      <w:color w:val="00B050"/>
      <w:sz w:val="32"/>
    </w:rPr>
  </w:style>
  <w:style w:type="character" w:customStyle="1" w:styleId="Heading3Char">
    <w:name w:val="Heading 3 Char"/>
    <w:basedOn w:val="DefaultParagraphFont"/>
    <w:link w:val="Heading3"/>
    <w:uiPriority w:val="9"/>
    <w:rsid w:val="00E93E82"/>
    <w:rPr>
      <w:b/>
      <w:sz w:val="28"/>
    </w:rPr>
  </w:style>
  <w:style w:type="paragraph" w:styleId="ListParagraph">
    <w:name w:val="List Paragraph"/>
    <w:basedOn w:val="Normal"/>
    <w:uiPriority w:val="34"/>
    <w:qFormat/>
    <w:rsid w:val="00E93E82"/>
    <w:pPr>
      <w:numPr>
        <w:numId w:val="1"/>
      </w:numPr>
      <w:spacing w:line="360" w:lineRule="auto"/>
      <w:contextualSpacing/>
    </w:pPr>
  </w:style>
  <w:style w:type="paragraph" w:styleId="Header">
    <w:name w:val="header"/>
    <w:basedOn w:val="Normal"/>
    <w:link w:val="HeaderChar"/>
    <w:uiPriority w:val="99"/>
    <w:unhideWhenUsed/>
    <w:rsid w:val="00E93E82"/>
    <w:pPr>
      <w:tabs>
        <w:tab w:val="center" w:pos="4513"/>
        <w:tab w:val="right" w:pos="9026"/>
      </w:tabs>
    </w:pPr>
  </w:style>
  <w:style w:type="character" w:customStyle="1" w:styleId="HeaderChar">
    <w:name w:val="Header Char"/>
    <w:basedOn w:val="DefaultParagraphFont"/>
    <w:link w:val="Header"/>
    <w:uiPriority w:val="99"/>
    <w:rsid w:val="00E93E82"/>
  </w:style>
  <w:style w:type="paragraph" w:styleId="Footer">
    <w:name w:val="footer"/>
    <w:basedOn w:val="Normal"/>
    <w:link w:val="FooterChar"/>
    <w:uiPriority w:val="99"/>
    <w:unhideWhenUsed/>
    <w:rsid w:val="00E93E82"/>
    <w:pPr>
      <w:tabs>
        <w:tab w:val="center" w:pos="4513"/>
        <w:tab w:val="right" w:pos="9026"/>
      </w:tabs>
    </w:pPr>
  </w:style>
  <w:style w:type="character" w:customStyle="1" w:styleId="FooterChar">
    <w:name w:val="Footer Char"/>
    <w:basedOn w:val="DefaultParagraphFont"/>
    <w:link w:val="Footer"/>
    <w:uiPriority w:val="99"/>
    <w:rsid w:val="00E93E82"/>
  </w:style>
  <w:style w:type="paragraph" w:styleId="NormalWeb">
    <w:name w:val="Normal (Web)"/>
    <w:basedOn w:val="Normal"/>
    <w:uiPriority w:val="99"/>
    <w:semiHidden/>
    <w:unhideWhenUsed/>
    <w:rsid w:val="00E93E82"/>
    <w:pPr>
      <w:spacing w:before="100" w:beforeAutospacing="1" w:after="100" w:afterAutospacing="1"/>
    </w:pPr>
    <w:rPr>
      <w:rFonts w:ascii="Times New Roman" w:hAnsi="Times New Roman" w:cs="Times New Roman"/>
    </w:rPr>
  </w:style>
  <w:style w:type="character" w:styleId="PageNumber">
    <w:name w:val="page number"/>
    <w:basedOn w:val="DefaultParagraphFont"/>
    <w:uiPriority w:val="99"/>
    <w:semiHidden/>
    <w:unhideWhenUsed/>
    <w:rsid w:val="00E93E82"/>
  </w:style>
  <w:style w:type="character" w:styleId="Hyperlink">
    <w:name w:val="Hyperlink"/>
    <w:basedOn w:val="DefaultParagraphFont"/>
    <w:uiPriority w:val="99"/>
    <w:unhideWhenUsed/>
    <w:rsid w:val="00683FD5"/>
    <w:rPr>
      <w:color w:val="0563C1" w:themeColor="hyperlink"/>
      <w:u w:val="single"/>
    </w:rPr>
  </w:style>
  <w:style w:type="table" w:styleId="TableGrid">
    <w:name w:val="Table Grid"/>
    <w:basedOn w:val="TableNormal"/>
    <w:uiPriority w:val="59"/>
    <w:rsid w:val="00E1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E17F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wpcf7-list-item">
    <w:name w:val="wpcf7-list-item"/>
    <w:basedOn w:val="DefaultParagraphFont"/>
    <w:rsid w:val="00123037"/>
  </w:style>
  <w:style w:type="character" w:customStyle="1" w:styleId="wpcf7-list-item-label">
    <w:name w:val="wpcf7-list-item-label"/>
    <w:basedOn w:val="DefaultParagraphFont"/>
    <w:rsid w:val="00123037"/>
  </w:style>
  <w:style w:type="paragraph" w:styleId="NoSpacing">
    <w:name w:val="No Spacing"/>
    <w:link w:val="NoSpacingChar"/>
    <w:uiPriority w:val="1"/>
    <w:qFormat/>
    <w:rsid w:val="00123037"/>
  </w:style>
  <w:style w:type="paragraph" w:styleId="BalloonText">
    <w:name w:val="Balloon Text"/>
    <w:basedOn w:val="Normal"/>
    <w:link w:val="BalloonTextChar"/>
    <w:uiPriority w:val="99"/>
    <w:semiHidden/>
    <w:unhideWhenUsed/>
    <w:rsid w:val="00435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091"/>
    <w:rPr>
      <w:rFonts w:ascii="Segoe UI" w:hAnsi="Segoe UI" w:cs="Segoe UI"/>
      <w:sz w:val="18"/>
      <w:szCs w:val="18"/>
    </w:rPr>
  </w:style>
  <w:style w:type="paragraph" w:styleId="Title">
    <w:name w:val="Title"/>
    <w:basedOn w:val="Normal"/>
    <w:next w:val="Normal"/>
    <w:link w:val="TitleChar"/>
    <w:uiPriority w:val="10"/>
    <w:qFormat/>
    <w:rsid w:val="007A6E6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E6B"/>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C5363C"/>
    <w:rPr>
      <w:rFonts w:asciiTheme="majorHAnsi" w:eastAsiaTheme="majorEastAsia" w:hAnsiTheme="majorHAnsi" w:cstheme="majorBidi"/>
      <w:i/>
      <w:iCs/>
      <w:color w:val="2E74B5" w:themeColor="accent1" w:themeShade="BF"/>
    </w:rPr>
  </w:style>
  <w:style w:type="paragraph" w:styleId="Quote">
    <w:name w:val="Quote"/>
    <w:basedOn w:val="Normal"/>
    <w:next w:val="Normal"/>
    <w:link w:val="QuoteChar"/>
    <w:uiPriority w:val="29"/>
    <w:qFormat/>
    <w:rsid w:val="00C5363C"/>
    <w:pPr>
      <w:ind w:left="709" w:right="656"/>
      <w:jc w:val="both"/>
    </w:pPr>
    <w:rPr>
      <w:i/>
      <w:color w:val="000000" w:themeColor="text1"/>
      <w:sz w:val="26"/>
      <w:szCs w:val="26"/>
    </w:rPr>
  </w:style>
  <w:style w:type="character" w:customStyle="1" w:styleId="QuoteChar">
    <w:name w:val="Quote Char"/>
    <w:basedOn w:val="DefaultParagraphFont"/>
    <w:link w:val="Quote"/>
    <w:uiPriority w:val="29"/>
    <w:rsid w:val="00C5363C"/>
    <w:rPr>
      <w:i/>
      <w:color w:val="000000" w:themeColor="text1"/>
      <w:sz w:val="26"/>
      <w:szCs w:val="26"/>
    </w:rPr>
  </w:style>
  <w:style w:type="paragraph" w:styleId="FootnoteText">
    <w:name w:val="footnote text"/>
    <w:basedOn w:val="Normal"/>
    <w:link w:val="FootnoteTextChar"/>
    <w:uiPriority w:val="99"/>
    <w:unhideWhenUsed/>
    <w:rsid w:val="00C5363C"/>
    <w:pPr>
      <w:jc w:val="both"/>
    </w:pPr>
  </w:style>
  <w:style w:type="character" w:customStyle="1" w:styleId="FootnoteTextChar">
    <w:name w:val="Footnote Text Char"/>
    <w:basedOn w:val="DefaultParagraphFont"/>
    <w:link w:val="FootnoteText"/>
    <w:uiPriority w:val="99"/>
    <w:rsid w:val="00C5363C"/>
  </w:style>
  <w:style w:type="character" w:styleId="FootnoteReference">
    <w:name w:val="footnote reference"/>
    <w:basedOn w:val="DefaultParagraphFont"/>
    <w:uiPriority w:val="99"/>
    <w:unhideWhenUsed/>
    <w:rsid w:val="00C5363C"/>
    <w:rPr>
      <w:vertAlign w:val="superscript"/>
    </w:rPr>
  </w:style>
  <w:style w:type="character" w:styleId="FollowedHyperlink">
    <w:name w:val="FollowedHyperlink"/>
    <w:basedOn w:val="DefaultParagraphFont"/>
    <w:uiPriority w:val="99"/>
    <w:semiHidden/>
    <w:unhideWhenUsed/>
    <w:rsid w:val="00C5363C"/>
    <w:rPr>
      <w:color w:val="954F72" w:themeColor="followedHyperlink"/>
      <w:u w:val="single"/>
    </w:rPr>
  </w:style>
  <w:style w:type="paragraph" w:styleId="TOCHeading">
    <w:name w:val="TOC Heading"/>
    <w:basedOn w:val="Heading1"/>
    <w:next w:val="Normal"/>
    <w:uiPriority w:val="39"/>
    <w:unhideWhenUsed/>
    <w:qFormat/>
    <w:rsid w:val="00C5363C"/>
    <w:pPr>
      <w:keepNext/>
      <w:keepLines/>
      <w:spacing w:before="480" w:line="276" w:lineRule="auto"/>
      <w:outlineLvl w:val="9"/>
    </w:pPr>
    <w:rPr>
      <w:rFonts w:asciiTheme="majorHAnsi" w:eastAsiaTheme="majorEastAsia" w:hAnsiTheme="majorHAnsi" w:cstheme="majorBidi"/>
      <w:bCs/>
      <w:color w:val="2E74B5" w:themeColor="accent1" w:themeShade="BF"/>
      <w:sz w:val="28"/>
      <w:szCs w:val="28"/>
      <w:lang w:val="en-US"/>
    </w:rPr>
  </w:style>
  <w:style w:type="paragraph" w:styleId="TOC1">
    <w:name w:val="toc 1"/>
    <w:basedOn w:val="Normal"/>
    <w:next w:val="Normal"/>
    <w:autoRedefine/>
    <w:uiPriority w:val="39"/>
    <w:unhideWhenUsed/>
    <w:rsid w:val="00C5363C"/>
    <w:pPr>
      <w:spacing w:before="120"/>
    </w:pPr>
    <w:rPr>
      <w:b/>
    </w:rPr>
  </w:style>
  <w:style w:type="paragraph" w:styleId="TOC2">
    <w:name w:val="toc 2"/>
    <w:basedOn w:val="Normal"/>
    <w:next w:val="Normal"/>
    <w:autoRedefine/>
    <w:uiPriority w:val="39"/>
    <w:unhideWhenUsed/>
    <w:rsid w:val="00C5363C"/>
    <w:pPr>
      <w:ind w:left="240"/>
    </w:pPr>
    <w:rPr>
      <w:b/>
      <w:sz w:val="22"/>
      <w:szCs w:val="22"/>
    </w:rPr>
  </w:style>
  <w:style w:type="paragraph" w:styleId="TOC3">
    <w:name w:val="toc 3"/>
    <w:basedOn w:val="Normal"/>
    <w:next w:val="Normal"/>
    <w:autoRedefine/>
    <w:uiPriority w:val="39"/>
    <w:unhideWhenUsed/>
    <w:rsid w:val="00C5363C"/>
    <w:pPr>
      <w:ind w:left="480"/>
    </w:pPr>
    <w:rPr>
      <w:sz w:val="22"/>
      <w:szCs w:val="22"/>
    </w:rPr>
  </w:style>
  <w:style w:type="paragraph" w:styleId="TOC4">
    <w:name w:val="toc 4"/>
    <w:basedOn w:val="Normal"/>
    <w:next w:val="Normal"/>
    <w:autoRedefine/>
    <w:uiPriority w:val="39"/>
    <w:semiHidden/>
    <w:unhideWhenUsed/>
    <w:rsid w:val="00C5363C"/>
    <w:pPr>
      <w:ind w:left="720"/>
    </w:pPr>
    <w:rPr>
      <w:sz w:val="20"/>
      <w:szCs w:val="20"/>
    </w:rPr>
  </w:style>
  <w:style w:type="paragraph" w:styleId="TOC5">
    <w:name w:val="toc 5"/>
    <w:basedOn w:val="Normal"/>
    <w:next w:val="Normal"/>
    <w:autoRedefine/>
    <w:uiPriority w:val="39"/>
    <w:semiHidden/>
    <w:unhideWhenUsed/>
    <w:rsid w:val="00C5363C"/>
    <w:pPr>
      <w:ind w:left="960"/>
    </w:pPr>
    <w:rPr>
      <w:sz w:val="20"/>
      <w:szCs w:val="20"/>
    </w:rPr>
  </w:style>
  <w:style w:type="paragraph" w:styleId="TOC6">
    <w:name w:val="toc 6"/>
    <w:basedOn w:val="Normal"/>
    <w:next w:val="Normal"/>
    <w:autoRedefine/>
    <w:uiPriority w:val="39"/>
    <w:semiHidden/>
    <w:unhideWhenUsed/>
    <w:rsid w:val="00C5363C"/>
    <w:pPr>
      <w:ind w:left="1200"/>
    </w:pPr>
    <w:rPr>
      <w:sz w:val="20"/>
      <w:szCs w:val="20"/>
    </w:rPr>
  </w:style>
  <w:style w:type="paragraph" w:styleId="TOC7">
    <w:name w:val="toc 7"/>
    <w:basedOn w:val="Normal"/>
    <w:next w:val="Normal"/>
    <w:autoRedefine/>
    <w:uiPriority w:val="39"/>
    <w:semiHidden/>
    <w:unhideWhenUsed/>
    <w:rsid w:val="00C5363C"/>
    <w:pPr>
      <w:ind w:left="1440"/>
    </w:pPr>
    <w:rPr>
      <w:sz w:val="20"/>
      <w:szCs w:val="20"/>
    </w:rPr>
  </w:style>
  <w:style w:type="paragraph" w:styleId="TOC8">
    <w:name w:val="toc 8"/>
    <w:basedOn w:val="Normal"/>
    <w:next w:val="Normal"/>
    <w:autoRedefine/>
    <w:uiPriority w:val="39"/>
    <w:semiHidden/>
    <w:unhideWhenUsed/>
    <w:rsid w:val="00C5363C"/>
    <w:pPr>
      <w:ind w:left="1680"/>
    </w:pPr>
    <w:rPr>
      <w:sz w:val="20"/>
      <w:szCs w:val="20"/>
    </w:rPr>
  </w:style>
  <w:style w:type="paragraph" w:styleId="TOC9">
    <w:name w:val="toc 9"/>
    <w:basedOn w:val="Normal"/>
    <w:next w:val="Normal"/>
    <w:autoRedefine/>
    <w:uiPriority w:val="39"/>
    <w:semiHidden/>
    <w:unhideWhenUsed/>
    <w:rsid w:val="00C5363C"/>
    <w:pPr>
      <w:ind w:left="1920"/>
    </w:pPr>
    <w:rPr>
      <w:sz w:val="20"/>
      <w:szCs w:val="20"/>
    </w:rPr>
  </w:style>
  <w:style w:type="character" w:styleId="CommentReference">
    <w:name w:val="annotation reference"/>
    <w:basedOn w:val="DefaultParagraphFont"/>
    <w:uiPriority w:val="99"/>
    <w:semiHidden/>
    <w:unhideWhenUsed/>
    <w:rsid w:val="00C5363C"/>
    <w:rPr>
      <w:sz w:val="16"/>
      <w:szCs w:val="16"/>
    </w:rPr>
  </w:style>
  <w:style w:type="paragraph" w:styleId="CommentText">
    <w:name w:val="annotation text"/>
    <w:basedOn w:val="Normal"/>
    <w:link w:val="CommentTextChar"/>
    <w:uiPriority w:val="99"/>
    <w:semiHidden/>
    <w:unhideWhenUsed/>
    <w:rsid w:val="00C5363C"/>
    <w:pPr>
      <w:jc w:val="both"/>
    </w:pPr>
    <w:rPr>
      <w:sz w:val="20"/>
      <w:szCs w:val="20"/>
    </w:rPr>
  </w:style>
  <w:style w:type="character" w:customStyle="1" w:styleId="CommentTextChar">
    <w:name w:val="Comment Text Char"/>
    <w:basedOn w:val="DefaultParagraphFont"/>
    <w:link w:val="CommentText"/>
    <w:uiPriority w:val="99"/>
    <w:semiHidden/>
    <w:rsid w:val="00C5363C"/>
    <w:rPr>
      <w:sz w:val="20"/>
      <w:szCs w:val="20"/>
    </w:rPr>
  </w:style>
  <w:style w:type="paragraph" w:styleId="CommentSubject">
    <w:name w:val="annotation subject"/>
    <w:basedOn w:val="CommentText"/>
    <w:next w:val="CommentText"/>
    <w:link w:val="CommentSubjectChar"/>
    <w:uiPriority w:val="99"/>
    <w:semiHidden/>
    <w:unhideWhenUsed/>
    <w:rsid w:val="00C5363C"/>
    <w:rPr>
      <w:b/>
      <w:bCs/>
    </w:rPr>
  </w:style>
  <w:style w:type="character" w:customStyle="1" w:styleId="CommentSubjectChar">
    <w:name w:val="Comment Subject Char"/>
    <w:basedOn w:val="CommentTextChar"/>
    <w:link w:val="CommentSubject"/>
    <w:uiPriority w:val="99"/>
    <w:semiHidden/>
    <w:rsid w:val="00C5363C"/>
    <w:rPr>
      <w:b/>
      <w:bCs/>
      <w:sz w:val="20"/>
      <w:szCs w:val="20"/>
    </w:rPr>
  </w:style>
  <w:style w:type="paragraph" w:styleId="EndnoteText">
    <w:name w:val="endnote text"/>
    <w:basedOn w:val="Normal"/>
    <w:link w:val="EndnoteTextChar"/>
    <w:uiPriority w:val="99"/>
    <w:semiHidden/>
    <w:unhideWhenUsed/>
    <w:rsid w:val="00E85DB2"/>
    <w:rPr>
      <w:sz w:val="20"/>
      <w:szCs w:val="20"/>
    </w:rPr>
  </w:style>
  <w:style w:type="character" w:customStyle="1" w:styleId="EndnoteTextChar">
    <w:name w:val="Endnote Text Char"/>
    <w:basedOn w:val="DefaultParagraphFont"/>
    <w:link w:val="EndnoteText"/>
    <w:uiPriority w:val="99"/>
    <w:semiHidden/>
    <w:rsid w:val="00E85DB2"/>
    <w:rPr>
      <w:sz w:val="20"/>
      <w:szCs w:val="20"/>
    </w:rPr>
  </w:style>
  <w:style w:type="character" w:styleId="EndnoteReference">
    <w:name w:val="endnote reference"/>
    <w:basedOn w:val="DefaultParagraphFont"/>
    <w:uiPriority w:val="99"/>
    <w:semiHidden/>
    <w:unhideWhenUsed/>
    <w:rsid w:val="00E85DB2"/>
    <w:rPr>
      <w:vertAlign w:val="superscript"/>
    </w:rPr>
  </w:style>
  <w:style w:type="paragraph" w:customStyle="1" w:styleId="Default">
    <w:name w:val="Default"/>
    <w:rsid w:val="00FF3815"/>
    <w:pPr>
      <w:autoSpaceDE w:val="0"/>
      <w:autoSpaceDN w:val="0"/>
      <w:adjustRightInd w:val="0"/>
    </w:pPr>
    <w:rPr>
      <w:rFonts w:ascii="Century Gothic" w:hAnsi="Century Gothic" w:cs="Century Gothic"/>
      <w:color w:val="000000"/>
    </w:rPr>
  </w:style>
  <w:style w:type="character" w:styleId="HTMLCite">
    <w:name w:val="HTML Cite"/>
    <w:basedOn w:val="DefaultParagraphFont"/>
    <w:uiPriority w:val="99"/>
    <w:semiHidden/>
    <w:unhideWhenUsed/>
    <w:rsid w:val="00ED1712"/>
    <w:rPr>
      <w:i w:val="0"/>
      <w:iCs w:val="0"/>
      <w:color w:val="006D21"/>
    </w:rPr>
  </w:style>
  <w:style w:type="character" w:styleId="Strong">
    <w:name w:val="Strong"/>
    <w:basedOn w:val="DefaultParagraphFont"/>
    <w:uiPriority w:val="22"/>
    <w:qFormat/>
    <w:rsid w:val="00ED1712"/>
    <w:rPr>
      <w:b/>
      <w:bCs/>
    </w:rPr>
  </w:style>
  <w:style w:type="character" w:customStyle="1" w:styleId="NoSpacingChar">
    <w:name w:val="No Spacing Char"/>
    <w:basedOn w:val="DefaultParagraphFont"/>
    <w:link w:val="NoSpacing"/>
    <w:uiPriority w:val="1"/>
    <w:rsid w:val="004549A4"/>
  </w:style>
  <w:style w:type="paragraph" w:customStyle="1" w:styleId="p3">
    <w:name w:val="p3"/>
    <w:basedOn w:val="Normal"/>
    <w:rsid w:val="00DC6117"/>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DC6117"/>
  </w:style>
  <w:style w:type="paragraph" w:customStyle="1" w:styleId="p4">
    <w:name w:val="p4"/>
    <w:basedOn w:val="Normal"/>
    <w:rsid w:val="00DC6117"/>
    <w:pPr>
      <w:spacing w:before="100" w:beforeAutospacing="1" w:after="100" w:afterAutospacing="1"/>
    </w:pPr>
    <w:rPr>
      <w:rFonts w:ascii="Times New Roman" w:eastAsia="Times New Roman" w:hAnsi="Times New Roman" w:cs="Times New Roman"/>
      <w:lang w:eastAsia="en-GB"/>
    </w:rPr>
  </w:style>
  <w:style w:type="paragraph" w:customStyle="1" w:styleId="p5">
    <w:name w:val="p5"/>
    <w:basedOn w:val="Normal"/>
    <w:rsid w:val="00DC6117"/>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DC6117"/>
  </w:style>
  <w:style w:type="character" w:styleId="UnresolvedMention">
    <w:name w:val="Unresolved Mention"/>
    <w:basedOn w:val="DefaultParagraphFont"/>
    <w:uiPriority w:val="99"/>
    <w:semiHidden/>
    <w:unhideWhenUsed/>
    <w:rsid w:val="004D2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6822">
      <w:bodyDiv w:val="1"/>
      <w:marLeft w:val="0"/>
      <w:marRight w:val="0"/>
      <w:marTop w:val="0"/>
      <w:marBottom w:val="0"/>
      <w:divBdr>
        <w:top w:val="none" w:sz="0" w:space="0" w:color="auto"/>
        <w:left w:val="none" w:sz="0" w:space="0" w:color="auto"/>
        <w:bottom w:val="none" w:sz="0" w:space="0" w:color="auto"/>
        <w:right w:val="none" w:sz="0" w:space="0" w:color="auto"/>
      </w:divBdr>
      <w:divsChild>
        <w:div w:id="1910310445">
          <w:marLeft w:val="0"/>
          <w:marRight w:val="0"/>
          <w:marTop w:val="0"/>
          <w:marBottom w:val="0"/>
          <w:divBdr>
            <w:top w:val="none" w:sz="0" w:space="0" w:color="auto"/>
            <w:left w:val="none" w:sz="0" w:space="0" w:color="auto"/>
            <w:bottom w:val="none" w:sz="0" w:space="0" w:color="auto"/>
            <w:right w:val="none" w:sz="0" w:space="0" w:color="auto"/>
          </w:divBdr>
          <w:divsChild>
            <w:div w:id="1946687619">
              <w:marLeft w:val="0"/>
              <w:marRight w:val="0"/>
              <w:marTop w:val="0"/>
              <w:marBottom w:val="0"/>
              <w:divBdr>
                <w:top w:val="none" w:sz="0" w:space="0" w:color="auto"/>
                <w:left w:val="none" w:sz="0" w:space="0" w:color="auto"/>
                <w:bottom w:val="none" w:sz="0" w:space="0" w:color="auto"/>
                <w:right w:val="none" w:sz="0" w:space="0" w:color="auto"/>
              </w:divBdr>
              <w:divsChild>
                <w:div w:id="1272276722">
                  <w:marLeft w:val="0"/>
                  <w:marRight w:val="0"/>
                  <w:marTop w:val="0"/>
                  <w:marBottom w:val="0"/>
                  <w:divBdr>
                    <w:top w:val="none" w:sz="0" w:space="0" w:color="auto"/>
                    <w:left w:val="none" w:sz="0" w:space="0" w:color="auto"/>
                    <w:bottom w:val="none" w:sz="0" w:space="0" w:color="auto"/>
                    <w:right w:val="none" w:sz="0" w:space="0" w:color="auto"/>
                  </w:divBdr>
                  <w:divsChild>
                    <w:div w:id="318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32360">
      <w:bodyDiv w:val="1"/>
      <w:marLeft w:val="0"/>
      <w:marRight w:val="0"/>
      <w:marTop w:val="0"/>
      <w:marBottom w:val="0"/>
      <w:divBdr>
        <w:top w:val="none" w:sz="0" w:space="0" w:color="auto"/>
        <w:left w:val="none" w:sz="0" w:space="0" w:color="auto"/>
        <w:bottom w:val="none" w:sz="0" w:space="0" w:color="auto"/>
        <w:right w:val="none" w:sz="0" w:space="0" w:color="auto"/>
      </w:divBdr>
    </w:div>
    <w:div w:id="273709650">
      <w:bodyDiv w:val="1"/>
      <w:marLeft w:val="0"/>
      <w:marRight w:val="0"/>
      <w:marTop w:val="0"/>
      <w:marBottom w:val="0"/>
      <w:divBdr>
        <w:top w:val="none" w:sz="0" w:space="0" w:color="auto"/>
        <w:left w:val="none" w:sz="0" w:space="0" w:color="auto"/>
        <w:bottom w:val="none" w:sz="0" w:space="0" w:color="auto"/>
        <w:right w:val="none" w:sz="0" w:space="0" w:color="auto"/>
      </w:divBdr>
    </w:div>
    <w:div w:id="362287579">
      <w:bodyDiv w:val="1"/>
      <w:marLeft w:val="0"/>
      <w:marRight w:val="0"/>
      <w:marTop w:val="0"/>
      <w:marBottom w:val="0"/>
      <w:divBdr>
        <w:top w:val="none" w:sz="0" w:space="0" w:color="auto"/>
        <w:left w:val="none" w:sz="0" w:space="0" w:color="auto"/>
        <w:bottom w:val="none" w:sz="0" w:space="0" w:color="auto"/>
        <w:right w:val="none" w:sz="0" w:space="0" w:color="auto"/>
      </w:divBdr>
      <w:divsChild>
        <w:div w:id="968972383">
          <w:marLeft w:val="0"/>
          <w:marRight w:val="0"/>
          <w:marTop w:val="0"/>
          <w:marBottom w:val="0"/>
          <w:divBdr>
            <w:top w:val="none" w:sz="0" w:space="0" w:color="auto"/>
            <w:left w:val="none" w:sz="0" w:space="0" w:color="auto"/>
            <w:bottom w:val="none" w:sz="0" w:space="0" w:color="auto"/>
            <w:right w:val="none" w:sz="0" w:space="0" w:color="auto"/>
          </w:divBdr>
        </w:div>
        <w:div w:id="807355542">
          <w:marLeft w:val="0"/>
          <w:marRight w:val="0"/>
          <w:marTop w:val="0"/>
          <w:marBottom w:val="0"/>
          <w:divBdr>
            <w:top w:val="none" w:sz="0" w:space="0" w:color="auto"/>
            <w:left w:val="none" w:sz="0" w:space="0" w:color="auto"/>
            <w:bottom w:val="none" w:sz="0" w:space="0" w:color="auto"/>
            <w:right w:val="none" w:sz="0" w:space="0" w:color="auto"/>
          </w:divBdr>
        </w:div>
        <w:div w:id="504977942">
          <w:marLeft w:val="0"/>
          <w:marRight w:val="0"/>
          <w:marTop w:val="0"/>
          <w:marBottom w:val="0"/>
          <w:divBdr>
            <w:top w:val="none" w:sz="0" w:space="0" w:color="auto"/>
            <w:left w:val="none" w:sz="0" w:space="0" w:color="auto"/>
            <w:bottom w:val="none" w:sz="0" w:space="0" w:color="auto"/>
            <w:right w:val="none" w:sz="0" w:space="0" w:color="auto"/>
          </w:divBdr>
        </w:div>
      </w:divsChild>
    </w:div>
    <w:div w:id="406852973">
      <w:bodyDiv w:val="1"/>
      <w:marLeft w:val="0"/>
      <w:marRight w:val="0"/>
      <w:marTop w:val="0"/>
      <w:marBottom w:val="0"/>
      <w:divBdr>
        <w:top w:val="none" w:sz="0" w:space="0" w:color="auto"/>
        <w:left w:val="none" w:sz="0" w:space="0" w:color="auto"/>
        <w:bottom w:val="none" w:sz="0" w:space="0" w:color="auto"/>
        <w:right w:val="none" w:sz="0" w:space="0" w:color="auto"/>
      </w:divBdr>
    </w:div>
    <w:div w:id="423502494">
      <w:bodyDiv w:val="1"/>
      <w:marLeft w:val="0"/>
      <w:marRight w:val="0"/>
      <w:marTop w:val="0"/>
      <w:marBottom w:val="0"/>
      <w:divBdr>
        <w:top w:val="none" w:sz="0" w:space="0" w:color="auto"/>
        <w:left w:val="none" w:sz="0" w:space="0" w:color="auto"/>
        <w:bottom w:val="none" w:sz="0" w:space="0" w:color="auto"/>
        <w:right w:val="none" w:sz="0" w:space="0" w:color="auto"/>
      </w:divBdr>
    </w:div>
    <w:div w:id="517891364">
      <w:bodyDiv w:val="1"/>
      <w:marLeft w:val="0"/>
      <w:marRight w:val="0"/>
      <w:marTop w:val="0"/>
      <w:marBottom w:val="0"/>
      <w:divBdr>
        <w:top w:val="none" w:sz="0" w:space="0" w:color="auto"/>
        <w:left w:val="none" w:sz="0" w:space="0" w:color="auto"/>
        <w:bottom w:val="none" w:sz="0" w:space="0" w:color="auto"/>
        <w:right w:val="none" w:sz="0" w:space="0" w:color="auto"/>
      </w:divBdr>
    </w:div>
    <w:div w:id="744956495">
      <w:bodyDiv w:val="1"/>
      <w:marLeft w:val="0"/>
      <w:marRight w:val="0"/>
      <w:marTop w:val="0"/>
      <w:marBottom w:val="0"/>
      <w:divBdr>
        <w:top w:val="none" w:sz="0" w:space="0" w:color="auto"/>
        <w:left w:val="none" w:sz="0" w:space="0" w:color="auto"/>
        <w:bottom w:val="none" w:sz="0" w:space="0" w:color="auto"/>
        <w:right w:val="none" w:sz="0" w:space="0" w:color="auto"/>
      </w:divBdr>
      <w:divsChild>
        <w:div w:id="1648634163">
          <w:marLeft w:val="0"/>
          <w:marRight w:val="0"/>
          <w:marTop w:val="0"/>
          <w:marBottom w:val="0"/>
          <w:divBdr>
            <w:top w:val="none" w:sz="0" w:space="0" w:color="auto"/>
            <w:left w:val="none" w:sz="0" w:space="0" w:color="auto"/>
            <w:bottom w:val="none" w:sz="0" w:space="0" w:color="auto"/>
            <w:right w:val="none" w:sz="0" w:space="0" w:color="auto"/>
          </w:divBdr>
          <w:divsChild>
            <w:div w:id="2105568449">
              <w:marLeft w:val="0"/>
              <w:marRight w:val="0"/>
              <w:marTop w:val="0"/>
              <w:marBottom w:val="0"/>
              <w:divBdr>
                <w:top w:val="none" w:sz="0" w:space="0" w:color="auto"/>
                <w:left w:val="none" w:sz="0" w:space="0" w:color="auto"/>
                <w:bottom w:val="none" w:sz="0" w:space="0" w:color="auto"/>
                <w:right w:val="none" w:sz="0" w:space="0" w:color="auto"/>
              </w:divBdr>
              <w:divsChild>
                <w:div w:id="4933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83809">
      <w:bodyDiv w:val="1"/>
      <w:marLeft w:val="0"/>
      <w:marRight w:val="0"/>
      <w:marTop w:val="0"/>
      <w:marBottom w:val="0"/>
      <w:divBdr>
        <w:top w:val="none" w:sz="0" w:space="0" w:color="auto"/>
        <w:left w:val="none" w:sz="0" w:space="0" w:color="auto"/>
        <w:bottom w:val="none" w:sz="0" w:space="0" w:color="auto"/>
        <w:right w:val="none" w:sz="0" w:space="0" w:color="auto"/>
      </w:divBdr>
    </w:div>
    <w:div w:id="1032996075">
      <w:bodyDiv w:val="1"/>
      <w:marLeft w:val="0"/>
      <w:marRight w:val="0"/>
      <w:marTop w:val="0"/>
      <w:marBottom w:val="0"/>
      <w:divBdr>
        <w:top w:val="none" w:sz="0" w:space="0" w:color="auto"/>
        <w:left w:val="none" w:sz="0" w:space="0" w:color="auto"/>
        <w:bottom w:val="none" w:sz="0" w:space="0" w:color="auto"/>
        <w:right w:val="none" w:sz="0" w:space="0" w:color="auto"/>
      </w:divBdr>
    </w:div>
    <w:div w:id="1219971255">
      <w:bodyDiv w:val="1"/>
      <w:marLeft w:val="0"/>
      <w:marRight w:val="0"/>
      <w:marTop w:val="0"/>
      <w:marBottom w:val="0"/>
      <w:divBdr>
        <w:top w:val="none" w:sz="0" w:space="0" w:color="auto"/>
        <w:left w:val="none" w:sz="0" w:space="0" w:color="auto"/>
        <w:bottom w:val="none" w:sz="0" w:space="0" w:color="auto"/>
        <w:right w:val="none" w:sz="0" w:space="0" w:color="auto"/>
      </w:divBdr>
      <w:divsChild>
        <w:div w:id="1735084867">
          <w:marLeft w:val="0"/>
          <w:marRight w:val="0"/>
          <w:marTop w:val="0"/>
          <w:marBottom w:val="0"/>
          <w:divBdr>
            <w:top w:val="none" w:sz="0" w:space="0" w:color="auto"/>
            <w:left w:val="none" w:sz="0" w:space="0" w:color="auto"/>
            <w:bottom w:val="none" w:sz="0" w:space="0" w:color="auto"/>
            <w:right w:val="none" w:sz="0" w:space="0" w:color="auto"/>
          </w:divBdr>
        </w:div>
        <w:div w:id="1473985402">
          <w:marLeft w:val="0"/>
          <w:marRight w:val="0"/>
          <w:marTop w:val="0"/>
          <w:marBottom w:val="0"/>
          <w:divBdr>
            <w:top w:val="none" w:sz="0" w:space="0" w:color="auto"/>
            <w:left w:val="none" w:sz="0" w:space="0" w:color="auto"/>
            <w:bottom w:val="none" w:sz="0" w:space="0" w:color="auto"/>
            <w:right w:val="none" w:sz="0" w:space="0" w:color="auto"/>
          </w:divBdr>
        </w:div>
      </w:divsChild>
    </w:div>
    <w:div w:id="1239906290">
      <w:bodyDiv w:val="1"/>
      <w:marLeft w:val="0"/>
      <w:marRight w:val="0"/>
      <w:marTop w:val="0"/>
      <w:marBottom w:val="0"/>
      <w:divBdr>
        <w:top w:val="none" w:sz="0" w:space="0" w:color="auto"/>
        <w:left w:val="none" w:sz="0" w:space="0" w:color="auto"/>
        <w:bottom w:val="none" w:sz="0" w:space="0" w:color="auto"/>
        <w:right w:val="none" w:sz="0" w:space="0" w:color="auto"/>
      </w:divBdr>
    </w:div>
    <w:div w:id="1368221225">
      <w:bodyDiv w:val="1"/>
      <w:marLeft w:val="0"/>
      <w:marRight w:val="0"/>
      <w:marTop w:val="0"/>
      <w:marBottom w:val="0"/>
      <w:divBdr>
        <w:top w:val="none" w:sz="0" w:space="0" w:color="auto"/>
        <w:left w:val="none" w:sz="0" w:space="0" w:color="auto"/>
        <w:bottom w:val="none" w:sz="0" w:space="0" w:color="auto"/>
        <w:right w:val="none" w:sz="0" w:space="0" w:color="auto"/>
      </w:divBdr>
      <w:divsChild>
        <w:div w:id="418260817">
          <w:marLeft w:val="0"/>
          <w:marRight w:val="0"/>
          <w:marTop w:val="0"/>
          <w:marBottom w:val="0"/>
          <w:divBdr>
            <w:top w:val="none" w:sz="0" w:space="0" w:color="auto"/>
            <w:left w:val="none" w:sz="0" w:space="0" w:color="auto"/>
            <w:bottom w:val="none" w:sz="0" w:space="0" w:color="auto"/>
            <w:right w:val="none" w:sz="0" w:space="0" w:color="auto"/>
          </w:divBdr>
          <w:divsChild>
            <w:div w:id="992217326">
              <w:marLeft w:val="0"/>
              <w:marRight w:val="0"/>
              <w:marTop w:val="0"/>
              <w:marBottom w:val="0"/>
              <w:divBdr>
                <w:top w:val="none" w:sz="0" w:space="0" w:color="auto"/>
                <w:left w:val="none" w:sz="0" w:space="0" w:color="auto"/>
                <w:bottom w:val="none" w:sz="0" w:space="0" w:color="auto"/>
                <w:right w:val="none" w:sz="0" w:space="0" w:color="auto"/>
              </w:divBdr>
              <w:divsChild>
                <w:div w:id="1264993650">
                  <w:marLeft w:val="0"/>
                  <w:marRight w:val="0"/>
                  <w:marTop w:val="0"/>
                  <w:marBottom w:val="0"/>
                  <w:divBdr>
                    <w:top w:val="none" w:sz="0" w:space="0" w:color="auto"/>
                    <w:left w:val="none" w:sz="0" w:space="0" w:color="auto"/>
                    <w:bottom w:val="none" w:sz="0" w:space="0" w:color="auto"/>
                    <w:right w:val="none" w:sz="0" w:space="0" w:color="auto"/>
                  </w:divBdr>
                  <w:divsChild>
                    <w:div w:id="597176135">
                      <w:marLeft w:val="0"/>
                      <w:marRight w:val="0"/>
                      <w:marTop w:val="0"/>
                      <w:marBottom w:val="0"/>
                      <w:divBdr>
                        <w:top w:val="none" w:sz="0" w:space="0" w:color="auto"/>
                        <w:left w:val="none" w:sz="0" w:space="0" w:color="auto"/>
                        <w:bottom w:val="none" w:sz="0" w:space="0" w:color="auto"/>
                        <w:right w:val="none" w:sz="0" w:space="0" w:color="auto"/>
                      </w:divBdr>
                      <w:divsChild>
                        <w:div w:id="671687923">
                          <w:marLeft w:val="0"/>
                          <w:marRight w:val="0"/>
                          <w:marTop w:val="0"/>
                          <w:marBottom w:val="0"/>
                          <w:divBdr>
                            <w:top w:val="none" w:sz="0" w:space="0" w:color="auto"/>
                            <w:left w:val="none" w:sz="0" w:space="0" w:color="auto"/>
                            <w:bottom w:val="none" w:sz="0" w:space="0" w:color="auto"/>
                            <w:right w:val="none" w:sz="0" w:space="0" w:color="auto"/>
                          </w:divBdr>
                          <w:divsChild>
                            <w:div w:id="1107655770">
                              <w:marLeft w:val="0"/>
                              <w:marRight w:val="0"/>
                              <w:marTop w:val="0"/>
                              <w:marBottom w:val="0"/>
                              <w:divBdr>
                                <w:top w:val="none" w:sz="0" w:space="0" w:color="auto"/>
                                <w:left w:val="none" w:sz="0" w:space="0" w:color="auto"/>
                                <w:bottom w:val="none" w:sz="0" w:space="0" w:color="auto"/>
                                <w:right w:val="none" w:sz="0" w:space="0" w:color="auto"/>
                              </w:divBdr>
                              <w:divsChild>
                                <w:div w:id="1518733802">
                                  <w:marLeft w:val="0"/>
                                  <w:marRight w:val="0"/>
                                  <w:marTop w:val="0"/>
                                  <w:marBottom w:val="0"/>
                                  <w:divBdr>
                                    <w:top w:val="none" w:sz="0" w:space="0" w:color="auto"/>
                                    <w:left w:val="none" w:sz="0" w:space="0" w:color="auto"/>
                                    <w:bottom w:val="none" w:sz="0" w:space="0" w:color="auto"/>
                                    <w:right w:val="none" w:sz="0" w:space="0" w:color="auto"/>
                                  </w:divBdr>
                                  <w:divsChild>
                                    <w:div w:id="1072199667">
                                      <w:marLeft w:val="0"/>
                                      <w:marRight w:val="0"/>
                                      <w:marTop w:val="0"/>
                                      <w:marBottom w:val="0"/>
                                      <w:divBdr>
                                        <w:top w:val="none" w:sz="0" w:space="0" w:color="auto"/>
                                        <w:left w:val="none" w:sz="0" w:space="0" w:color="auto"/>
                                        <w:bottom w:val="none" w:sz="0" w:space="0" w:color="auto"/>
                                        <w:right w:val="none" w:sz="0" w:space="0" w:color="auto"/>
                                      </w:divBdr>
                                      <w:divsChild>
                                        <w:div w:id="1813214733">
                                          <w:marLeft w:val="0"/>
                                          <w:marRight w:val="0"/>
                                          <w:marTop w:val="0"/>
                                          <w:marBottom w:val="0"/>
                                          <w:divBdr>
                                            <w:top w:val="none" w:sz="0" w:space="0" w:color="auto"/>
                                            <w:left w:val="none" w:sz="0" w:space="0" w:color="auto"/>
                                            <w:bottom w:val="none" w:sz="0" w:space="0" w:color="auto"/>
                                            <w:right w:val="none" w:sz="0" w:space="0" w:color="auto"/>
                                          </w:divBdr>
                                          <w:divsChild>
                                            <w:div w:id="1091439101">
                                              <w:marLeft w:val="0"/>
                                              <w:marRight w:val="0"/>
                                              <w:marTop w:val="0"/>
                                              <w:marBottom w:val="0"/>
                                              <w:divBdr>
                                                <w:top w:val="none" w:sz="0" w:space="0" w:color="auto"/>
                                                <w:left w:val="none" w:sz="0" w:space="0" w:color="auto"/>
                                                <w:bottom w:val="none" w:sz="0" w:space="0" w:color="auto"/>
                                                <w:right w:val="none" w:sz="0" w:space="0" w:color="auto"/>
                                              </w:divBdr>
                                            </w:div>
                                            <w:div w:id="764616202">
                                              <w:marLeft w:val="0"/>
                                              <w:marRight w:val="0"/>
                                              <w:marTop w:val="0"/>
                                              <w:marBottom w:val="0"/>
                                              <w:divBdr>
                                                <w:top w:val="none" w:sz="0" w:space="0" w:color="auto"/>
                                                <w:left w:val="none" w:sz="0" w:space="0" w:color="auto"/>
                                                <w:bottom w:val="none" w:sz="0" w:space="0" w:color="auto"/>
                                                <w:right w:val="none" w:sz="0" w:space="0" w:color="auto"/>
                                              </w:divBdr>
                                              <w:divsChild>
                                                <w:div w:id="5451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4849">
                                  <w:marLeft w:val="0"/>
                                  <w:marRight w:val="0"/>
                                  <w:marTop w:val="0"/>
                                  <w:marBottom w:val="0"/>
                                  <w:divBdr>
                                    <w:top w:val="none" w:sz="0" w:space="0" w:color="auto"/>
                                    <w:left w:val="none" w:sz="0" w:space="0" w:color="auto"/>
                                    <w:bottom w:val="none" w:sz="0" w:space="0" w:color="auto"/>
                                    <w:right w:val="none" w:sz="0" w:space="0" w:color="auto"/>
                                  </w:divBdr>
                                </w:div>
                                <w:div w:id="389883273">
                                  <w:marLeft w:val="0"/>
                                  <w:marRight w:val="0"/>
                                  <w:marTop w:val="0"/>
                                  <w:marBottom w:val="0"/>
                                  <w:divBdr>
                                    <w:top w:val="none" w:sz="0" w:space="0" w:color="auto"/>
                                    <w:left w:val="none" w:sz="0" w:space="0" w:color="auto"/>
                                    <w:bottom w:val="none" w:sz="0" w:space="0" w:color="auto"/>
                                    <w:right w:val="none" w:sz="0" w:space="0" w:color="auto"/>
                                  </w:divBdr>
                                </w:div>
                                <w:div w:id="90860132">
                                  <w:marLeft w:val="0"/>
                                  <w:marRight w:val="0"/>
                                  <w:marTop w:val="0"/>
                                  <w:marBottom w:val="0"/>
                                  <w:divBdr>
                                    <w:top w:val="none" w:sz="0" w:space="0" w:color="auto"/>
                                    <w:left w:val="none" w:sz="0" w:space="0" w:color="auto"/>
                                    <w:bottom w:val="none" w:sz="0" w:space="0" w:color="auto"/>
                                    <w:right w:val="none" w:sz="0" w:space="0" w:color="auto"/>
                                  </w:divBdr>
                                </w:div>
                                <w:div w:id="1520243638">
                                  <w:marLeft w:val="0"/>
                                  <w:marRight w:val="0"/>
                                  <w:marTop w:val="0"/>
                                  <w:marBottom w:val="0"/>
                                  <w:divBdr>
                                    <w:top w:val="none" w:sz="0" w:space="0" w:color="auto"/>
                                    <w:left w:val="none" w:sz="0" w:space="0" w:color="auto"/>
                                    <w:bottom w:val="none" w:sz="0" w:space="0" w:color="auto"/>
                                    <w:right w:val="none" w:sz="0" w:space="0" w:color="auto"/>
                                  </w:divBdr>
                                </w:div>
                                <w:div w:id="1077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834701">
      <w:bodyDiv w:val="1"/>
      <w:marLeft w:val="0"/>
      <w:marRight w:val="0"/>
      <w:marTop w:val="0"/>
      <w:marBottom w:val="0"/>
      <w:divBdr>
        <w:top w:val="none" w:sz="0" w:space="0" w:color="auto"/>
        <w:left w:val="none" w:sz="0" w:space="0" w:color="auto"/>
        <w:bottom w:val="none" w:sz="0" w:space="0" w:color="auto"/>
        <w:right w:val="none" w:sz="0" w:space="0" w:color="auto"/>
      </w:divBdr>
      <w:divsChild>
        <w:div w:id="1542480640">
          <w:marLeft w:val="0"/>
          <w:marRight w:val="0"/>
          <w:marTop w:val="0"/>
          <w:marBottom w:val="0"/>
          <w:divBdr>
            <w:top w:val="none" w:sz="0" w:space="0" w:color="auto"/>
            <w:left w:val="none" w:sz="0" w:space="0" w:color="auto"/>
            <w:bottom w:val="none" w:sz="0" w:space="0" w:color="auto"/>
            <w:right w:val="none" w:sz="0" w:space="0" w:color="auto"/>
          </w:divBdr>
        </w:div>
      </w:divsChild>
    </w:div>
    <w:div w:id="1384138479">
      <w:bodyDiv w:val="1"/>
      <w:marLeft w:val="0"/>
      <w:marRight w:val="0"/>
      <w:marTop w:val="0"/>
      <w:marBottom w:val="0"/>
      <w:divBdr>
        <w:top w:val="none" w:sz="0" w:space="0" w:color="auto"/>
        <w:left w:val="none" w:sz="0" w:space="0" w:color="auto"/>
        <w:bottom w:val="none" w:sz="0" w:space="0" w:color="auto"/>
        <w:right w:val="none" w:sz="0" w:space="0" w:color="auto"/>
      </w:divBdr>
    </w:div>
    <w:div w:id="1418088912">
      <w:bodyDiv w:val="1"/>
      <w:marLeft w:val="0"/>
      <w:marRight w:val="0"/>
      <w:marTop w:val="0"/>
      <w:marBottom w:val="0"/>
      <w:divBdr>
        <w:top w:val="none" w:sz="0" w:space="0" w:color="auto"/>
        <w:left w:val="none" w:sz="0" w:space="0" w:color="auto"/>
        <w:bottom w:val="none" w:sz="0" w:space="0" w:color="auto"/>
        <w:right w:val="none" w:sz="0" w:space="0" w:color="auto"/>
      </w:divBdr>
    </w:div>
    <w:div w:id="1500580717">
      <w:bodyDiv w:val="1"/>
      <w:marLeft w:val="0"/>
      <w:marRight w:val="0"/>
      <w:marTop w:val="0"/>
      <w:marBottom w:val="0"/>
      <w:divBdr>
        <w:top w:val="none" w:sz="0" w:space="0" w:color="auto"/>
        <w:left w:val="none" w:sz="0" w:space="0" w:color="auto"/>
        <w:bottom w:val="none" w:sz="0" w:space="0" w:color="auto"/>
        <w:right w:val="none" w:sz="0" w:space="0" w:color="auto"/>
      </w:divBdr>
      <w:divsChild>
        <w:div w:id="2035032172">
          <w:marLeft w:val="0"/>
          <w:marRight w:val="0"/>
          <w:marTop w:val="0"/>
          <w:marBottom w:val="0"/>
          <w:divBdr>
            <w:top w:val="none" w:sz="0" w:space="0" w:color="auto"/>
            <w:left w:val="none" w:sz="0" w:space="0" w:color="auto"/>
            <w:bottom w:val="none" w:sz="0" w:space="0" w:color="auto"/>
            <w:right w:val="none" w:sz="0" w:space="0" w:color="auto"/>
          </w:divBdr>
          <w:divsChild>
            <w:div w:id="804389464">
              <w:marLeft w:val="0"/>
              <w:marRight w:val="0"/>
              <w:marTop w:val="0"/>
              <w:marBottom w:val="0"/>
              <w:divBdr>
                <w:top w:val="none" w:sz="0" w:space="0" w:color="auto"/>
                <w:left w:val="none" w:sz="0" w:space="0" w:color="auto"/>
                <w:bottom w:val="none" w:sz="0" w:space="0" w:color="auto"/>
                <w:right w:val="none" w:sz="0" w:space="0" w:color="auto"/>
              </w:divBdr>
              <w:divsChild>
                <w:div w:id="1827473046">
                  <w:marLeft w:val="0"/>
                  <w:marRight w:val="0"/>
                  <w:marTop w:val="0"/>
                  <w:marBottom w:val="0"/>
                  <w:divBdr>
                    <w:top w:val="none" w:sz="0" w:space="0" w:color="auto"/>
                    <w:left w:val="none" w:sz="0" w:space="0" w:color="auto"/>
                    <w:bottom w:val="none" w:sz="0" w:space="0" w:color="auto"/>
                    <w:right w:val="none" w:sz="0" w:space="0" w:color="auto"/>
                  </w:divBdr>
                  <w:divsChild>
                    <w:div w:id="590629319">
                      <w:marLeft w:val="0"/>
                      <w:marRight w:val="0"/>
                      <w:marTop w:val="0"/>
                      <w:marBottom w:val="0"/>
                      <w:divBdr>
                        <w:top w:val="none" w:sz="0" w:space="0" w:color="auto"/>
                        <w:left w:val="none" w:sz="0" w:space="0" w:color="auto"/>
                        <w:bottom w:val="none" w:sz="0" w:space="0" w:color="auto"/>
                        <w:right w:val="none" w:sz="0" w:space="0" w:color="auto"/>
                      </w:divBdr>
                      <w:divsChild>
                        <w:div w:id="1047682649">
                          <w:marLeft w:val="0"/>
                          <w:marRight w:val="0"/>
                          <w:marTop w:val="0"/>
                          <w:marBottom w:val="0"/>
                          <w:divBdr>
                            <w:top w:val="none" w:sz="0" w:space="0" w:color="auto"/>
                            <w:left w:val="none" w:sz="0" w:space="0" w:color="auto"/>
                            <w:bottom w:val="none" w:sz="0" w:space="0" w:color="auto"/>
                            <w:right w:val="none" w:sz="0" w:space="0" w:color="auto"/>
                          </w:divBdr>
                          <w:divsChild>
                            <w:div w:id="1114710153">
                              <w:marLeft w:val="0"/>
                              <w:marRight w:val="0"/>
                              <w:marTop w:val="0"/>
                              <w:marBottom w:val="0"/>
                              <w:divBdr>
                                <w:top w:val="none" w:sz="0" w:space="0" w:color="auto"/>
                                <w:left w:val="none" w:sz="0" w:space="0" w:color="auto"/>
                                <w:bottom w:val="none" w:sz="0" w:space="0" w:color="auto"/>
                                <w:right w:val="none" w:sz="0" w:space="0" w:color="auto"/>
                              </w:divBdr>
                              <w:divsChild>
                                <w:div w:id="1285886775">
                                  <w:marLeft w:val="0"/>
                                  <w:marRight w:val="0"/>
                                  <w:marTop w:val="0"/>
                                  <w:marBottom w:val="0"/>
                                  <w:divBdr>
                                    <w:top w:val="none" w:sz="0" w:space="0" w:color="auto"/>
                                    <w:left w:val="none" w:sz="0" w:space="0" w:color="auto"/>
                                    <w:bottom w:val="none" w:sz="0" w:space="0" w:color="auto"/>
                                    <w:right w:val="none" w:sz="0" w:space="0" w:color="auto"/>
                                  </w:divBdr>
                                  <w:divsChild>
                                    <w:div w:id="1100758349">
                                      <w:marLeft w:val="0"/>
                                      <w:marRight w:val="0"/>
                                      <w:marTop w:val="0"/>
                                      <w:marBottom w:val="0"/>
                                      <w:divBdr>
                                        <w:top w:val="none" w:sz="0" w:space="0" w:color="auto"/>
                                        <w:left w:val="none" w:sz="0" w:space="0" w:color="auto"/>
                                        <w:bottom w:val="none" w:sz="0" w:space="0" w:color="auto"/>
                                        <w:right w:val="none" w:sz="0" w:space="0" w:color="auto"/>
                                      </w:divBdr>
                                      <w:divsChild>
                                        <w:div w:id="1457258614">
                                          <w:marLeft w:val="0"/>
                                          <w:marRight w:val="0"/>
                                          <w:marTop w:val="0"/>
                                          <w:marBottom w:val="0"/>
                                          <w:divBdr>
                                            <w:top w:val="none" w:sz="0" w:space="0" w:color="auto"/>
                                            <w:left w:val="none" w:sz="0" w:space="0" w:color="auto"/>
                                            <w:bottom w:val="none" w:sz="0" w:space="0" w:color="auto"/>
                                            <w:right w:val="none" w:sz="0" w:space="0" w:color="auto"/>
                                          </w:divBdr>
                                          <w:divsChild>
                                            <w:div w:id="343897081">
                                              <w:marLeft w:val="0"/>
                                              <w:marRight w:val="0"/>
                                              <w:marTop w:val="0"/>
                                              <w:marBottom w:val="0"/>
                                              <w:divBdr>
                                                <w:top w:val="none" w:sz="0" w:space="0" w:color="auto"/>
                                                <w:left w:val="none" w:sz="0" w:space="0" w:color="auto"/>
                                                <w:bottom w:val="none" w:sz="0" w:space="0" w:color="auto"/>
                                                <w:right w:val="none" w:sz="0" w:space="0" w:color="auto"/>
                                              </w:divBdr>
                                            </w:div>
                                            <w:div w:id="1520503717">
                                              <w:marLeft w:val="0"/>
                                              <w:marRight w:val="0"/>
                                              <w:marTop w:val="0"/>
                                              <w:marBottom w:val="0"/>
                                              <w:divBdr>
                                                <w:top w:val="none" w:sz="0" w:space="0" w:color="auto"/>
                                                <w:left w:val="none" w:sz="0" w:space="0" w:color="auto"/>
                                                <w:bottom w:val="none" w:sz="0" w:space="0" w:color="auto"/>
                                                <w:right w:val="none" w:sz="0" w:space="0" w:color="auto"/>
                                              </w:divBdr>
                                              <w:divsChild>
                                                <w:div w:id="7483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40444">
                                  <w:marLeft w:val="0"/>
                                  <w:marRight w:val="0"/>
                                  <w:marTop w:val="0"/>
                                  <w:marBottom w:val="0"/>
                                  <w:divBdr>
                                    <w:top w:val="none" w:sz="0" w:space="0" w:color="auto"/>
                                    <w:left w:val="none" w:sz="0" w:space="0" w:color="auto"/>
                                    <w:bottom w:val="none" w:sz="0" w:space="0" w:color="auto"/>
                                    <w:right w:val="none" w:sz="0" w:space="0" w:color="auto"/>
                                  </w:divBdr>
                                </w:div>
                                <w:div w:id="2016180403">
                                  <w:marLeft w:val="0"/>
                                  <w:marRight w:val="0"/>
                                  <w:marTop w:val="0"/>
                                  <w:marBottom w:val="0"/>
                                  <w:divBdr>
                                    <w:top w:val="none" w:sz="0" w:space="0" w:color="auto"/>
                                    <w:left w:val="none" w:sz="0" w:space="0" w:color="auto"/>
                                    <w:bottom w:val="none" w:sz="0" w:space="0" w:color="auto"/>
                                    <w:right w:val="none" w:sz="0" w:space="0" w:color="auto"/>
                                  </w:divBdr>
                                </w:div>
                                <w:div w:id="225456324">
                                  <w:marLeft w:val="0"/>
                                  <w:marRight w:val="0"/>
                                  <w:marTop w:val="0"/>
                                  <w:marBottom w:val="0"/>
                                  <w:divBdr>
                                    <w:top w:val="none" w:sz="0" w:space="0" w:color="auto"/>
                                    <w:left w:val="none" w:sz="0" w:space="0" w:color="auto"/>
                                    <w:bottom w:val="none" w:sz="0" w:space="0" w:color="auto"/>
                                    <w:right w:val="none" w:sz="0" w:space="0" w:color="auto"/>
                                  </w:divBdr>
                                </w:div>
                                <w:div w:id="514537859">
                                  <w:marLeft w:val="0"/>
                                  <w:marRight w:val="0"/>
                                  <w:marTop w:val="0"/>
                                  <w:marBottom w:val="0"/>
                                  <w:divBdr>
                                    <w:top w:val="none" w:sz="0" w:space="0" w:color="auto"/>
                                    <w:left w:val="none" w:sz="0" w:space="0" w:color="auto"/>
                                    <w:bottom w:val="none" w:sz="0" w:space="0" w:color="auto"/>
                                    <w:right w:val="none" w:sz="0" w:space="0" w:color="auto"/>
                                  </w:divBdr>
                                </w:div>
                                <w:div w:id="21261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072678">
      <w:bodyDiv w:val="1"/>
      <w:marLeft w:val="0"/>
      <w:marRight w:val="0"/>
      <w:marTop w:val="0"/>
      <w:marBottom w:val="0"/>
      <w:divBdr>
        <w:top w:val="none" w:sz="0" w:space="0" w:color="auto"/>
        <w:left w:val="none" w:sz="0" w:space="0" w:color="auto"/>
        <w:bottom w:val="none" w:sz="0" w:space="0" w:color="auto"/>
        <w:right w:val="none" w:sz="0" w:space="0" w:color="auto"/>
      </w:divBdr>
      <w:divsChild>
        <w:div w:id="1788430784">
          <w:marLeft w:val="0"/>
          <w:marRight w:val="0"/>
          <w:marTop w:val="0"/>
          <w:marBottom w:val="0"/>
          <w:divBdr>
            <w:top w:val="none" w:sz="0" w:space="0" w:color="auto"/>
            <w:left w:val="none" w:sz="0" w:space="0" w:color="auto"/>
            <w:bottom w:val="none" w:sz="0" w:space="0" w:color="auto"/>
            <w:right w:val="none" w:sz="0" w:space="0" w:color="auto"/>
          </w:divBdr>
        </w:div>
        <w:div w:id="1473786024">
          <w:marLeft w:val="0"/>
          <w:marRight w:val="0"/>
          <w:marTop w:val="0"/>
          <w:marBottom w:val="0"/>
          <w:divBdr>
            <w:top w:val="none" w:sz="0" w:space="0" w:color="auto"/>
            <w:left w:val="none" w:sz="0" w:space="0" w:color="auto"/>
            <w:bottom w:val="none" w:sz="0" w:space="0" w:color="auto"/>
            <w:right w:val="none" w:sz="0" w:space="0" w:color="auto"/>
          </w:divBdr>
        </w:div>
        <w:div w:id="1856578558">
          <w:marLeft w:val="0"/>
          <w:marRight w:val="0"/>
          <w:marTop w:val="0"/>
          <w:marBottom w:val="0"/>
          <w:divBdr>
            <w:top w:val="none" w:sz="0" w:space="0" w:color="auto"/>
            <w:left w:val="none" w:sz="0" w:space="0" w:color="auto"/>
            <w:bottom w:val="none" w:sz="0" w:space="0" w:color="auto"/>
            <w:right w:val="none" w:sz="0" w:space="0" w:color="auto"/>
          </w:divBdr>
          <w:divsChild>
            <w:div w:id="669451623">
              <w:marLeft w:val="0"/>
              <w:marRight w:val="0"/>
              <w:marTop w:val="0"/>
              <w:marBottom w:val="0"/>
              <w:divBdr>
                <w:top w:val="none" w:sz="0" w:space="0" w:color="auto"/>
                <w:left w:val="none" w:sz="0" w:space="0" w:color="auto"/>
                <w:bottom w:val="none" w:sz="0" w:space="0" w:color="auto"/>
                <w:right w:val="none" w:sz="0" w:space="0" w:color="auto"/>
              </w:divBdr>
            </w:div>
            <w:div w:id="1543246185">
              <w:marLeft w:val="0"/>
              <w:marRight w:val="0"/>
              <w:marTop w:val="0"/>
              <w:marBottom w:val="0"/>
              <w:divBdr>
                <w:top w:val="none" w:sz="0" w:space="0" w:color="auto"/>
                <w:left w:val="none" w:sz="0" w:space="0" w:color="auto"/>
                <w:bottom w:val="none" w:sz="0" w:space="0" w:color="auto"/>
                <w:right w:val="none" w:sz="0" w:space="0" w:color="auto"/>
              </w:divBdr>
              <w:divsChild>
                <w:div w:id="10077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5956">
      <w:bodyDiv w:val="1"/>
      <w:marLeft w:val="0"/>
      <w:marRight w:val="0"/>
      <w:marTop w:val="0"/>
      <w:marBottom w:val="0"/>
      <w:divBdr>
        <w:top w:val="none" w:sz="0" w:space="0" w:color="auto"/>
        <w:left w:val="none" w:sz="0" w:space="0" w:color="auto"/>
        <w:bottom w:val="none" w:sz="0" w:space="0" w:color="auto"/>
        <w:right w:val="none" w:sz="0" w:space="0" w:color="auto"/>
      </w:divBdr>
      <w:divsChild>
        <w:div w:id="1923368801">
          <w:marLeft w:val="0"/>
          <w:marRight w:val="0"/>
          <w:marTop w:val="0"/>
          <w:marBottom w:val="0"/>
          <w:divBdr>
            <w:top w:val="none" w:sz="0" w:space="0" w:color="auto"/>
            <w:left w:val="none" w:sz="0" w:space="0" w:color="auto"/>
            <w:bottom w:val="none" w:sz="0" w:space="0" w:color="auto"/>
            <w:right w:val="none" w:sz="0" w:space="0" w:color="auto"/>
          </w:divBdr>
        </w:div>
        <w:div w:id="2010137963">
          <w:marLeft w:val="0"/>
          <w:marRight w:val="0"/>
          <w:marTop w:val="0"/>
          <w:marBottom w:val="0"/>
          <w:divBdr>
            <w:top w:val="none" w:sz="0" w:space="0" w:color="auto"/>
            <w:left w:val="none" w:sz="0" w:space="0" w:color="auto"/>
            <w:bottom w:val="none" w:sz="0" w:space="0" w:color="auto"/>
            <w:right w:val="none" w:sz="0" w:space="0" w:color="auto"/>
          </w:divBdr>
        </w:div>
        <w:div w:id="21370220">
          <w:marLeft w:val="0"/>
          <w:marRight w:val="0"/>
          <w:marTop w:val="0"/>
          <w:marBottom w:val="0"/>
          <w:divBdr>
            <w:top w:val="none" w:sz="0" w:space="0" w:color="auto"/>
            <w:left w:val="none" w:sz="0" w:space="0" w:color="auto"/>
            <w:bottom w:val="none" w:sz="0" w:space="0" w:color="auto"/>
            <w:right w:val="none" w:sz="0" w:space="0" w:color="auto"/>
          </w:divBdr>
          <w:divsChild>
            <w:div w:id="1010448398">
              <w:marLeft w:val="0"/>
              <w:marRight w:val="0"/>
              <w:marTop w:val="0"/>
              <w:marBottom w:val="0"/>
              <w:divBdr>
                <w:top w:val="none" w:sz="0" w:space="0" w:color="auto"/>
                <w:left w:val="none" w:sz="0" w:space="0" w:color="auto"/>
                <w:bottom w:val="none" w:sz="0" w:space="0" w:color="auto"/>
                <w:right w:val="none" w:sz="0" w:space="0" w:color="auto"/>
              </w:divBdr>
            </w:div>
            <w:div w:id="1317613354">
              <w:marLeft w:val="0"/>
              <w:marRight w:val="0"/>
              <w:marTop w:val="0"/>
              <w:marBottom w:val="0"/>
              <w:divBdr>
                <w:top w:val="none" w:sz="0" w:space="0" w:color="auto"/>
                <w:left w:val="none" w:sz="0" w:space="0" w:color="auto"/>
                <w:bottom w:val="none" w:sz="0" w:space="0" w:color="auto"/>
                <w:right w:val="none" w:sz="0" w:space="0" w:color="auto"/>
              </w:divBdr>
              <w:divsChild>
                <w:div w:id="2453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24900">
      <w:bodyDiv w:val="1"/>
      <w:marLeft w:val="0"/>
      <w:marRight w:val="0"/>
      <w:marTop w:val="0"/>
      <w:marBottom w:val="0"/>
      <w:divBdr>
        <w:top w:val="none" w:sz="0" w:space="0" w:color="auto"/>
        <w:left w:val="none" w:sz="0" w:space="0" w:color="auto"/>
        <w:bottom w:val="none" w:sz="0" w:space="0" w:color="auto"/>
        <w:right w:val="none" w:sz="0" w:space="0" w:color="auto"/>
      </w:divBdr>
      <w:divsChild>
        <w:div w:id="1663503284">
          <w:marLeft w:val="0"/>
          <w:marRight w:val="0"/>
          <w:marTop w:val="0"/>
          <w:marBottom w:val="0"/>
          <w:divBdr>
            <w:top w:val="none" w:sz="0" w:space="0" w:color="auto"/>
            <w:left w:val="none" w:sz="0" w:space="0" w:color="auto"/>
            <w:bottom w:val="none" w:sz="0" w:space="0" w:color="auto"/>
            <w:right w:val="none" w:sz="0" w:space="0" w:color="auto"/>
          </w:divBdr>
        </w:div>
        <w:div w:id="207760302">
          <w:marLeft w:val="0"/>
          <w:marRight w:val="0"/>
          <w:marTop w:val="0"/>
          <w:marBottom w:val="0"/>
          <w:divBdr>
            <w:top w:val="none" w:sz="0" w:space="0" w:color="auto"/>
            <w:left w:val="none" w:sz="0" w:space="0" w:color="auto"/>
            <w:bottom w:val="none" w:sz="0" w:space="0" w:color="auto"/>
            <w:right w:val="none" w:sz="0" w:space="0" w:color="auto"/>
          </w:divBdr>
        </w:div>
        <w:div w:id="1176455326">
          <w:marLeft w:val="0"/>
          <w:marRight w:val="0"/>
          <w:marTop w:val="0"/>
          <w:marBottom w:val="0"/>
          <w:divBdr>
            <w:top w:val="none" w:sz="0" w:space="0" w:color="auto"/>
            <w:left w:val="none" w:sz="0" w:space="0" w:color="auto"/>
            <w:bottom w:val="none" w:sz="0" w:space="0" w:color="auto"/>
            <w:right w:val="none" w:sz="0" w:space="0" w:color="auto"/>
          </w:divBdr>
        </w:div>
      </w:divsChild>
    </w:div>
    <w:div w:id="1774738458">
      <w:bodyDiv w:val="1"/>
      <w:marLeft w:val="0"/>
      <w:marRight w:val="0"/>
      <w:marTop w:val="0"/>
      <w:marBottom w:val="0"/>
      <w:divBdr>
        <w:top w:val="none" w:sz="0" w:space="0" w:color="auto"/>
        <w:left w:val="none" w:sz="0" w:space="0" w:color="auto"/>
        <w:bottom w:val="none" w:sz="0" w:space="0" w:color="auto"/>
        <w:right w:val="none" w:sz="0" w:space="0" w:color="auto"/>
      </w:divBdr>
    </w:div>
    <w:div w:id="1878928088">
      <w:bodyDiv w:val="1"/>
      <w:marLeft w:val="0"/>
      <w:marRight w:val="0"/>
      <w:marTop w:val="0"/>
      <w:marBottom w:val="0"/>
      <w:divBdr>
        <w:top w:val="none" w:sz="0" w:space="0" w:color="auto"/>
        <w:left w:val="none" w:sz="0" w:space="0" w:color="auto"/>
        <w:bottom w:val="none" w:sz="0" w:space="0" w:color="auto"/>
        <w:right w:val="none" w:sz="0" w:space="0" w:color="auto"/>
      </w:divBdr>
    </w:div>
    <w:div w:id="1885484422">
      <w:bodyDiv w:val="1"/>
      <w:marLeft w:val="0"/>
      <w:marRight w:val="0"/>
      <w:marTop w:val="0"/>
      <w:marBottom w:val="0"/>
      <w:divBdr>
        <w:top w:val="none" w:sz="0" w:space="0" w:color="auto"/>
        <w:left w:val="none" w:sz="0" w:space="0" w:color="auto"/>
        <w:bottom w:val="none" w:sz="0" w:space="0" w:color="auto"/>
        <w:right w:val="none" w:sz="0" w:space="0" w:color="auto"/>
      </w:divBdr>
      <w:divsChild>
        <w:div w:id="2064717176">
          <w:marLeft w:val="0"/>
          <w:marRight w:val="0"/>
          <w:marTop w:val="0"/>
          <w:marBottom w:val="0"/>
          <w:divBdr>
            <w:top w:val="none" w:sz="0" w:space="0" w:color="auto"/>
            <w:left w:val="none" w:sz="0" w:space="0" w:color="auto"/>
            <w:bottom w:val="none" w:sz="0" w:space="0" w:color="auto"/>
            <w:right w:val="none" w:sz="0" w:space="0" w:color="auto"/>
          </w:divBdr>
        </w:div>
        <w:div w:id="994183508">
          <w:marLeft w:val="0"/>
          <w:marRight w:val="0"/>
          <w:marTop w:val="0"/>
          <w:marBottom w:val="0"/>
          <w:divBdr>
            <w:top w:val="none" w:sz="0" w:space="0" w:color="auto"/>
            <w:left w:val="none" w:sz="0" w:space="0" w:color="auto"/>
            <w:bottom w:val="none" w:sz="0" w:space="0" w:color="auto"/>
            <w:right w:val="none" w:sz="0" w:space="0" w:color="auto"/>
          </w:divBdr>
        </w:div>
      </w:divsChild>
    </w:div>
    <w:div w:id="1918785282">
      <w:bodyDiv w:val="1"/>
      <w:marLeft w:val="0"/>
      <w:marRight w:val="0"/>
      <w:marTop w:val="0"/>
      <w:marBottom w:val="0"/>
      <w:divBdr>
        <w:top w:val="none" w:sz="0" w:space="0" w:color="auto"/>
        <w:left w:val="none" w:sz="0" w:space="0" w:color="auto"/>
        <w:bottom w:val="none" w:sz="0" w:space="0" w:color="auto"/>
        <w:right w:val="none" w:sz="0" w:space="0" w:color="auto"/>
      </w:divBdr>
    </w:div>
    <w:div w:id="2009482879">
      <w:bodyDiv w:val="1"/>
      <w:marLeft w:val="0"/>
      <w:marRight w:val="0"/>
      <w:marTop w:val="0"/>
      <w:marBottom w:val="0"/>
      <w:divBdr>
        <w:top w:val="none" w:sz="0" w:space="0" w:color="auto"/>
        <w:left w:val="none" w:sz="0" w:space="0" w:color="auto"/>
        <w:bottom w:val="none" w:sz="0" w:space="0" w:color="auto"/>
        <w:right w:val="none" w:sz="0" w:space="0" w:color="auto"/>
      </w:divBdr>
    </w:div>
    <w:div w:id="2048404943">
      <w:bodyDiv w:val="1"/>
      <w:marLeft w:val="0"/>
      <w:marRight w:val="0"/>
      <w:marTop w:val="0"/>
      <w:marBottom w:val="0"/>
      <w:divBdr>
        <w:top w:val="none" w:sz="0" w:space="0" w:color="auto"/>
        <w:left w:val="none" w:sz="0" w:space="0" w:color="auto"/>
        <w:bottom w:val="none" w:sz="0" w:space="0" w:color="auto"/>
        <w:right w:val="none" w:sz="0" w:space="0" w:color="auto"/>
      </w:divBdr>
    </w:div>
    <w:div w:id="2083597603">
      <w:bodyDiv w:val="1"/>
      <w:marLeft w:val="0"/>
      <w:marRight w:val="0"/>
      <w:marTop w:val="0"/>
      <w:marBottom w:val="0"/>
      <w:divBdr>
        <w:top w:val="none" w:sz="0" w:space="0" w:color="auto"/>
        <w:left w:val="none" w:sz="0" w:space="0" w:color="auto"/>
        <w:bottom w:val="none" w:sz="0" w:space="0" w:color="auto"/>
        <w:right w:val="none" w:sz="0" w:space="0" w:color="auto"/>
      </w:divBdr>
    </w:div>
    <w:div w:id="2144423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papyrus-uk.org/wp-content/uploads/2024/07/Under-35s-Statistics-England.pdf" TargetMode="External"/><Relationship Id="rId26" Type="http://schemas.openxmlformats.org/officeDocument/2006/relationships/hyperlink" Target="https://www.hubofhope.co.uk" TargetMode="External"/><Relationship Id="rId39" Type="http://schemas.openxmlformats.org/officeDocument/2006/relationships/hyperlink" Target="https://www.nottinghamshirehealthcare.nhs.uk/CAMHS-self-referral" TargetMode="External"/><Relationship Id="rId21" Type="http://schemas.openxmlformats.org/officeDocument/2006/relationships/hyperlink" Target="https://www.mentallyhealthyschools.org.uk" TargetMode="External"/><Relationship Id="rId34" Type="http://schemas.openxmlformats.org/officeDocument/2006/relationships/hyperlink" Target="https://edanlincs.org.uk" TargetMode="External"/><Relationship Id="rId42" Type="http://schemas.openxmlformats.org/officeDocument/2006/relationships/hyperlink" Target="mailto:SPAReferrals@nottshc.nhs.uk" TargetMode="External"/><Relationship Id="rId47" Type="http://schemas.openxmlformats.org/officeDocument/2006/relationships/hyperlink" Target="https://camhs.rdash.nhs.uk/north-lincolnshire/getting-help/"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igital.nhs.uk/data-and-information/publications/statistical/mental-health-of-children-and-young-people-in-england/2023-wave-4-follow-up" TargetMode="External"/><Relationship Id="rId29" Type="http://schemas.openxmlformats.org/officeDocument/2006/relationships/hyperlink" Target="https://www.youngminds.org.uk" TargetMode="External"/><Relationship Id="rId11" Type="http://schemas.openxmlformats.org/officeDocument/2006/relationships/image" Target="media/image1.png"/><Relationship Id="rId24" Type="http://schemas.openxmlformats.org/officeDocument/2006/relationships/hyperlink" Target="https://harmless.org.uk" TargetMode="External"/><Relationship Id="rId32" Type="http://schemas.openxmlformats.org/officeDocument/2006/relationships/image" Target="media/image6.png"/><Relationship Id="rId37" Type="http://schemas.openxmlformats.org/officeDocument/2006/relationships/hyperlink" Target="https://www.google.co.uk/url?sa=i&amp;url=https://alittlemoreunderstanding.wordpress.com/2016/04/30/learning-to-listen/&amp;psig=AOvVaw33fjBTef-utisGhTrG_tGU&amp;ust=1580564871159000&amp;source=images&amp;cd=vfe&amp;ved=0CAIQjRxqFwoTCMjHro_9recCFQAAAAAdAAAAABAJ" TargetMode="External"/><Relationship Id="rId40" Type="http://schemas.openxmlformats.org/officeDocument/2006/relationships/hyperlink" Target="https://www.nottinghamshirehealthcare.nhs.uk/download.cfm?doc=docm93jijm4n7567.pdf&amp;ver=13278" TargetMode="External"/><Relationship Id="rId45" Type="http://schemas.openxmlformats.org/officeDocument/2006/relationships/hyperlink" Target="https://www.lpft.nhs.uk/young-people/lincolnshire/young-people/i-need-more-help/child-and-adolescent-mental-health-services-cahm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youngminds.org.uk/about-us/reports-and-impact/deconstructing-the-system/" TargetMode="External"/><Relationship Id="rId31" Type="http://schemas.openxmlformats.org/officeDocument/2006/relationships/image" Target="media/image5.png"/><Relationship Id="rId44" Type="http://schemas.openxmlformats.org/officeDocument/2006/relationships/hyperlink" Target="https://camhs.rdash.nhs.uk/north-lincolnshire/getting-advice/north-lincolnshire-camhs-online-referral-for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b8499e11b4ded2da19fd92/Relationships_education__relationships_and_sex_education_and_health_education_-_statutory_guidance.pdf" TargetMode="External"/><Relationship Id="rId22" Type="http://schemas.openxmlformats.org/officeDocument/2006/relationships/hyperlink" Target="https://www.beateatingdisorders.org.uk" TargetMode="External"/><Relationship Id="rId27" Type="http://schemas.openxmlformats.org/officeDocument/2006/relationships/hyperlink" Target="https://www.mind.org.uk" TargetMode="External"/><Relationship Id="rId30" Type="http://schemas.openxmlformats.org/officeDocument/2006/relationships/image" Target="media/image4.png"/><Relationship Id="rId35" Type="http://schemas.openxmlformats.org/officeDocument/2006/relationships/hyperlink" Target="https://www.kooth.com" TargetMode="External"/><Relationship Id="rId43" Type="http://schemas.openxmlformats.org/officeDocument/2006/relationships/hyperlink" Target="https://www.asklion.co.uk/kb5/nottingham/directory/site.page?id=kJsvOknp0Yo"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theguardian.com/society/2025/jan/02/urgent-referrals-of-children-in-mental-health-crisis-in-england-rise" TargetMode="External"/><Relationship Id="rId25" Type="http://schemas.openxmlformats.org/officeDocument/2006/relationships/hyperlink" Target="https://www.headstogether.org.uk" TargetMode="External"/><Relationship Id="rId33" Type="http://schemas.openxmlformats.org/officeDocument/2006/relationships/hyperlink" Target="https://www.cruse.org.uk" TargetMode="External"/><Relationship Id="rId38" Type="http://schemas.openxmlformats.org/officeDocument/2006/relationships/image" Target="media/image8.png"/><Relationship Id="rId46" Type="http://schemas.openxmlformats.org/officeDocument/2006/relationships/hyperlink" Target="https://camhs.rdash.nhs.uk/north-lincolnshire/getting-advice/north-lincolnshire-camhs-online-referral-form/" TargetMode="External"/><Relationship Id="rId20" Type="http://schemas.openxmlformats.org/officeDocument/2006/relationships/hyperlink" Target="https://www.annafreud.org" TargetMode="External"/><Relationship Id="rId41" Type="http://schemas.openxmlformats.org/officeDocument/2006/relationships/hyperlink" Target="https://www.nottinghamshirehealthcare.nhs.uk/download.cfm?doc=docm93jijm4n7568.pdf&amp;ver=1327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oungminds.org.uk/about-us/media-centre/mental-health-statistics/" TargetMode="External"/><Relationship Id="rId23" Type="http://schemas.openxmlformats.org/officeDocument/2006/relationships/hyperlink" Target="https://www.childline.org.uk" TargetMode="External"/><Relationship Id="rId28" Type="http://schemas.openxmlformats.org/officeDocument/2006/relationships/hyperlink" Target="https://charliewaller.org" TargetMode="External"/><Relationship Id="rId36" Type="http://schemas.openxmlformats.org/officeDocument/2006/relationships/image" Target="media/image7.png"/><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BFAC2AA554E4D947B1A4A80FDB973" ma:contentTypeVersion="13" ma:contentTypeDescription="Create a new document." ma:contentTypeScope="" ma:versionID="cab35cc48a827eaa5f2bd189b8d5feb8">
  <xsd:schema xmlns:xsd="http://www.w3.org/2001/XMLSchema" xmlns:xs="http://www.w3.org/2001/XMLSchema" xmlns:p="http://schemas.microsoft.com/office/2006/metadata/properties" xmlns:ns2="4b06657d-99d8-415c-9e4c-635c2d896719" xmlns:ns3="937d9714-445f-4b37-91b8-dc6827047d4b" targetNamespace="http://schemas.microsoft.com/office/2006/metadata/properties" ma:root="true" ma:fieldsID="e4626171b5f86a9e02f07d6c9d581825" ns2:_="" ns3:_="">
    <xsd:import namespace="4b06657d-99d8-415c-9e4c-635c2d896719"/>
    <xsd:import namespace="937d9714-445f-4b37-91b8-dc6827047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6657d-99d8-415c-9e4c-635c2d896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b72134-ebde-46fc-b3ce-038ba4c8f5d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d9714-445f-4b37-91b8-dc6827047d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dfa3aa-58a0-4fb6-afae-d6ce22c7cb57}" ma:internalName="TaxCatchAll" ma:showField="CatchAllData" ma:web="937d9714-445f-4b37-91b8-dc6827047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06657d-99d8-415c-9e4c-635c2d896719">
      <Terms xmlns="http://schemas.microsoft.com/office/infopath/2007/PartnerControls"/>
    </lcf76f155ced4ddcb4097134ff3c332f>
    <TaxCatchAll xmlns="937d9714-445f-4b37-91b8-dc6827047d4b" xsi:nil="true"/>
  </documentManagement>
</p:properties>
</file>

<file path=customXml/itemProps1.xml><?xml version="1.0" encoding="utf-8"?>
<ds:datastoreItem xmlns:ds="http://schemas.openxmlformats.org/officeDocument/2006/customXml" ds:itemID="{E4E79D71-8030-45FF-B14D-000B73634619}"/>
</file>

<file path=customXml/itemProps2.xml><?xml version="1.0" encoding="utf-8"?>
<ds:datastoreItem xmlns:ds="http://schemas.openxmlformats.org/officeDocument/2006/customXml" ds:itemID="{4332E84C-37C8-4145-9B54-63182B687F65}">
  <ds:schemaRefs>
    <ds:schemaRef ds:uri="http://schemas.microsoft.com/sharepoint/v3/contenttype/forms"/>
  </ds:schemaRefs>
</ds:datastoreItem>
</file>

<file path=customXml/itemProps3.xml><?xml version="1.0" encoding="utf-8"?>
<ds:datastoreItem xmlns:ds="http://schemas.openxmlformats.org/officeDocument/2006/customXml" ds:itemID="{EB01176A-FA82-4FA5-A0D8-CDCDEA3B9A22}">
  <ds:schemaRefs>
    <ds:schemaRef ds:uri="http://schemas.openxmlformats.org/officeDocument/2006/bibliography"/>
  </ds:schemaRefs>
</ds:datastoreItem>
</file>

<file path=customXml/itemProps4.xml><?xml version="1.0" encoding="utf-8"?>
<ds:datastoreItem xmlns:ds="http://schemas.openxmlformats.org/officeDocument/2006/customXml" ds:itemID="{A7143299-3BF1-47BB-80F0-B342EA1B7A47}">
  <ds:schemaRefs>
    <ds:schemaRef ds:uri="http://schemas.microsoft.com/office/2006/metadata/properties"/>
    <ds:schemaRef ds:uri="http://schemas.microsoft.com/office/infopath/2007/PartnerControls"/>
    <ds:schemaRef ds:uri="b4fbf5b4-fdf4-42f1-8770-95a24dc50d2d"/>
    <ds:schemaRef ds:uri="9e7e5995-3da6-4ec6-b4c1-7914e902cf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7363</Words>
  <Characters>41972</Characters>
  <Application>Microsoft Office Word</Application>
  <DocSecurity>0</DocSecurity>
  <Lines>349</Lines>
  <Paragraphs>98</Paragraphs>
  <ScaleCrop>false</ScaleCrop>
  <Company>Hewlett-Packard</Company>
  <LinksUpToDate>false</LinksUpToDate>
  <CharactersWithSpaces>49237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Lisa Floate</cp:lastModifiedBy>
  <cp:revision>2</cp:revision>
  <cp:lastPrinted>2018-05-14T11:50:00Z</cp:lastPrinted>
  <dcterms:created xsi:type="dcterms:W3CDTF">2025-11-09T14:46:00Z</dcterms:created>
  <dcterms:modified xsi:type="dcterms:W3CDTF">2025-11-09T14:46:00Z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0x010100591BFAC2AA554E4D947B1A4A80FDB973</vt:lpwstr>
  </property>
  <property fmtid="{D5CDD505-2E9C-101B-9397-08002B2CF9AE}" pid="3" name="MediaServiceImageTags">
    <vt:lpwstr/>
  </property>
</Properties>
</file>